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6D5DFB" w:rsidRPr="006D5DFB">
        <w:rPr>
          <w:rFonts w:ascii="Arial" w:hAnsi="Arial" w:cs="Arial"/>
          <w:b/>
        </w:rPr>
        <w:t>Awareness and Public Appreciation</w:t>
      </w:r>
    </w:p>
    <w:p w:rsidR="00A54A84" w:rsidRPr="00A54A84" w:rsidRDefault="00A54A84" w:rsidP="00A54A84">
      <w:pPr>
        <w:rPr>
          <w:rFonts w:ascii="Arial" w:hAnsi="Arial" w:cs="Arial"/>
          <w:b/>
        </w:rPr>
      </w:pPr>
      <w:r w:rsidRPr="00A54A84">
        <w:rPr>
          <w:rFonts w:ascii="Arial" w:hAnsi="Arial" w:cs="Arial"/>
          <w:b/>
        </w:rPr>
        <w:t>Issues and Opportunities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public does not view the community sector as a ‘sector of the economy’ and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often</w:t>
      </w:r>
      <w:r>
        <w:rPr>
          <w:rFonts w:ascii="Arial" w:hAnsi="Arial" w:cs="Arial"/>
        </w:rPr>
        <w:t>,</w:t>
      </w:r>
      <w:r w:rsidRPr="005C1D40">
        <w:rPr>
          <w:rFonts w:ascii="Arial" w:hAnsi="Arial" w:cs="Arial"/>
        </w:rPr>
        <w:t xml:space="preserve"> does not understand what services </w:t>
      </w:r>
      <w:r>
        <w:rPr>
          <w:rFonts w:ascii="Arial" w:hAnsi="Arial" w:cs="Arial"/>
        </w:rPr>
        <w:t>the sector</w:t>
      </w:r>
      <w:r w:rsidRPr="005C1D40">
        <w:rPr>
          <w:rFonts w:ascii="Arial" w:hAnsi="Arial" w:cs="Arial"/>
        </w:rPr>
        <w:t xml:space="preserve"> offers, does not have confidence in the sector and values it only for its social contribution.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Organizations may be penalized for showing a profit – there is </w:t>
      </w:r>
      <w:r>
        <w:rPr>
          <w:rFonts w:ascii="Arial" w:hAnsi="Arial" w:cs="Arial"/>
        </w:rPr>
        <w:t xml:space="preserve">often </w:t>
      </w:r>
      <w:r w:rsidRPr="0053229C">
        <w:rPr>
          <w:rFonts w:ascii="Arial" w:hAnsi="Arial" w:cs="Arial"/>
        </w:rPr>
        <w:t xml:space="preserve">a view from funders and the public that </w:t>
      </w:r>
      <w:r>
        <w:rPr>
          <w:rFonts w:ascii="Arial" w:hAnsi="Arial" w:cs="Arial"/>
        </w:rPr>
        <w:t xml:space="preserve">a </w:t>
      </w:r>
      <w:r w:rsidRPr="0053229C">
        <w:rPr>
          <w:rFonts w:ascii="Arial" w:hAnsi="Arial" w:cs="Arial"/>
        </w:rPr>
        <w:t>c</w:t>
      </w:r>
      <w:r>
        <w:rPr>
          <w:rFonts w:ascii="Arial" w:hAnsi="Arial" w:cs="Arial"/>
        </w:rPr>
        <w:t>ommunity sector organization</w:t>
      </w:r>
      <w:r w:rsidRPr="0053229C">
        <w:rPr>
          <w:rFonts w:ascii="Arial" w:hAnsi="Arial" w:cs="Arial"/>
        </w:rPr>
        <w:t xml:space="preserve"> should not earn money and</w:t>
      </w:r>
      <w:r>
        <w:rPr>
          <w:rFonts w:ascii="Arial" w:hAnsi="Arial" w:cs="Arial"/>
        </w:rPr>
        <w:t xml:space="preserve">, if it does make a profit, then </w:t>
      </w:r>
      <w:r w:rsidRPr="0053229C">
        <w:rPr>
          <w:rFonts w:ascii="Arial" w:hAnsi="Arial" w:cs="Arial"/>
        </w:rPr>
        <w:t>it does not need money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administrative cost of running an organization and the differences among organizations are not fully recognized in funding programs.</w:t>
      </w:r>
    </w:p>
    <w:p w:rsidR="00A54A84" w:rsidRPr="0053229C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3229C">
        <w:rPr>
          <w:rFonts w:ascii="Arial" w:hAnsi="Arial" w:cs="Arial"/>
        </w:rPr>
        <w:t xml:space="preserve">Some people tend to see the community sector as a job, not </w:t>
      </w:r>
      <w:r>
        <w:rPr>
          <w:rFonts w:ascii="Arial" w:hAnsi="Arial" w:cs="Arial"/>
        </w:rPr>
        <w:t xml:space="preserve">as </w:t>
      </w:r>
      <w:r w:rsidRPr="0053229C">
        <w:rPr>
          <w:rFonts w:ascii="Arial" w:hAnsi="Arial" w:cs="Arial"/>
        </w:rPr>
        <w:t>a career.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in the private sector view the community sector negatively or as competition, </w:t>
      </w:r>
      <w:r w:rsidRPr="005C1D40">
        <w:rPr>
          <w:rFonts w:ascii="Arial" w:hAnsi="Arial" w:cs="Arial"/>
        </w:rPr>
        <w:t>especially if government funds are being sought</w:t>
      </w:r>
      <w:r>
        <w:rPr>
          <w:rFonts w:ascii="Arial" w:hAnsi="Arial" w:cs="Arial"/>
        </w:rPr>
        <w:t>.</w:t>
      </w:r>
    </w:p>
    <w:p w:rsidR="00A54A84" w:rsidRPr="00657561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public funding model depicts the community sector as dependent on government.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There is growing societal focus on social enterprise, social impact and social return on investment.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Many people (e.g., youth) have a great deal of passion and a desire to make a difference.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Immigrants offer a new source of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, skills, knowledge and energy. 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5C1D40">
        <w:rPr>
          <w:rFonts w:ascii="Arial" w:hAnsi="Arial" w:cs="Arial"/>
        </w:rPr>
        <w:t>The community sector is a grea</w:t>
      </w:r>
      <w:r>
        <w:rPr>
          <w:rFonts w:ascii="Arial" w:hAnsi="Arial" w:cs="Arial"/>
        </w:rPr>
        <w:t>t opportunity for women and</w:t>
      </w:r>
      <w:r w:rsidRPr="005C1D40">
        <w:rPr>
          <w:rFonts w:ascii="Arial" w:hAnsi="Arial" w:cs="Arial"/>
        </w:rPr>
        <w:t xml:space="preserve"> diverse populations</w:t>
      </w:r>
      <w:r>
        <w:rPr>
          <w:rFonts w:ascii="Arial" w:hAnsi="Arial" w:cs="Arial"/>
        </w:rPr>
        <w:t>.</w:t>
      </w:r>
      <w:r w:rsidRPr="005C1D40">
        <w:rPr>
          <w:rFonts w:ascii="Arial" w:hAnsi="Arial" w:cs="Arial"/>
        </w:rPr>
        <w:t xml:space="preserve"> 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Pr="005C1D40">
        <w:rPr>
          <w:rFonts w:ascii="Arial" w:hAnsi="Arial" w:cs="Arial"/>
        </w:rPr>
        <w:t>kills required for social innovation must be recognized in order to create and capitalize on new opportunities</w:t>
      </w:r>
      <w:r>
        <w:rPr>
          <w:rFonts w:ascii="Arial" w:hAnsi="Arial" w:cs="Arial"/>
        </w:rPr>
        <w:t>.</w:t>
      </w:r>
    </w:p>
    <w:p w:rsidR="00A54A84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Pr="005C1D40" w:rsidRDefault="00A54A84" w:rsidP="00A54A8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A54A84" w:rsidRDefault="00A54A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079A" w:rsidRDefault="00357778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Tr="00353F14">
        <w:trPr>
          <w:trHeight w:val="1047"/>
        </w:trPr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CA70DB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CA70DB">
            <w:pPr>
              <w:rPr>
                <w:rFonts w:ascii="Arial" w:hAnsi="Arial" w:cs="Arial"/>
              </w:rPr>
            </w:pPr>
          </w:p>
        </w:tc>
      </w:tr>
      <w:tr w:rsidR="00353F14" w:rsidTr="00353F14">
        <w:trPr>
          <w:trHeight w:val="575"/>
        </w:trPr>
        <w:tc>
          <w:tcPr>
            <w:tcW w:w="6445" w:type="dxa"/>
          </w:tcPr>
          <w:p w:rsidR="00CE59CB" w:rsidRPr="00B64111" w:rsidRDefault="007B0AE7" w:rsidP="00B64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Gov</w:t>
            </w:r>
            <w:r w:rsidR="00B64111">
              <w:rPr>
                <w:rFonts w:ascii="Arial" w:hAnsi="Arial" w:cs="Arial"/>
              </w:rPr>
              <w:t>ernment</w:t>
            </w:r>
            <w:r w:rsidRPr="00B64111">
              <w:rPr>
                <w:rFonts w:ascii="Arial" w:hAnsi="Arial" w:cs="Arial"/>
              </w:rPr>
              <w:t xml:space="preserve"> </w:t>
            </w:r>
            <w:r w:rsidR="00CE59CB" w:rsidRPr="00B64111">
              <w:rPr>
                <w:rFonts w:ascii="Arial" w:hAnsi="Arial" w:cs="Arial"/>
              </w:rPr>
              <w:t>should be able</w:t>
            </w:r>
            <w:r w:rsidR="00B64111">
              <w:rPr>
                <w:rFonts w:ascii="Arial" w:hAnsi="Arial" w:cs="Arial"/>
              </w:rPr>
              <w:t xml:space="preserve"> to</w:t>
            </w:r>
            <w:r w:rsidR="00CE59CB" w:rsidRPr="00B64111">
              <w:rPr>
                <w:rFonts w:ascii="Arial" w:hAnsi="Arial" w:cs="Arial"/>
              </w:rPr>
              <w:t xml:space="preserve"> invest in studies instead of putting respo</w:t>
            </w:r>
            <w:r w:rsidR="00F46792" w:rsidRPr="00B64111">
              <w:rPr>
                <w:rFonts w:ascii="Arial" w:hAnsi="Arial" w:cs="Arial"/>
              </w:rPr>
              <w:t>n</w:t>
            </w:r>
            <w:r w:rsidR="00CE59CB" w:rsidRPr="00B64111">
              <w:rPr>
                <w:rFonts w:ascii="Arial" w:hAnsi="Arial" w:cs="Arial"/>
              </w:rPr>
              <w:t>sib</w:t>
            </w:r>
            <w:r w:rsidR="00423EBB" w:rsidRPr="00B64111">
              <w:rPr>
                <w:rFonts w:ascii="Arial" w:hAnsi="Arial" w:cs="Arial"/>
              </w:rPr>
              <w:t>i</w:t>
            </w:r>
            <w:r w:rsidR="00CE59CB" w:rsidRPr="00B64111">
              <w:rPr>
                <w:rFonts w:ascii="Arial" w:hAnsi="Arial" w:cs="Arial"/>
              </w:rPr>
              <w:t>lity on the community org</w:t>
            </w:r>
            <w:r w:rsidR="00B64111">
              <w:rPr>
                <w:rFonts w:ascii="Arial" w:hAnsi="Arial" w:cs="Arial"/>
              </w:rPr>
              <w:t>anization</w:t>
            </w:r>
            <w:r w:rsidR="00CE59CB" w:rsidRPr="00B64111">
              <w:rPr>
                <w:rFonts w:ascii="Arial" w:hAnsi="Arial" w:cs="Arial"/>
              </w:rPr>
              <w:t>, in order to see value.</w:t>
            </w:r>
          </w:p>
        </w:tc>
        <w:tc>
          <w:tcPr>
            <w:tcW w:w="6445" w:type="dxa"/>
          </w:tcPr>
          <w:p w:rsidR="00CE59CB" w:rsidRPr="00B64111" w:rsidRDefault="00CE59CB" w:rsidP="00B64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More awaren</w:t>
            </w:r>
            <w:r w:rsidR="00423EBB" w:rsidRPr="00B64111">
              <w:rPr>
                <w:rFonts w:ascii="Arial" w:hAnsi="Arial" w:cs="Arial"/>
              </w:rPr>
              <w:t xml:space="preserve">ess around what the issues are </w:t>
            </w:r>
            <w:r w:rsidR="00B64111">
              <w:rPr>
                <w:rFonts w:ascii="Arial" w:hAnsi="Arial" w:cs="Arial"/>
              </w:rPr>
              <w:t xml:space="preserve">- only so many people </w:t>
            </w:r>
            <w:r w:rsidRPr="00B64111">
              <w:rPr>
                <w:rFonts w:ascii="Arial" w:hAnsi="Arial" w:cs="Arial"/>
              </w:rPr>
              <w:t>to draw upon. Comm</w:t>
            </w:r>
            <w:r w:rsidR="00B64111">
              <w:rPr>
                <w:rFonts w:ascii="Arial" w:hAnsi="Arial" w:cs="Arial"/>
              </w:rPr>
              <w:t>unity sector can do this better, however.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B64111" w:rsidRDefault="00CE59CB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An issue of community organ</w:t>
            </w:r>
            <w:r w:rsidR="00B64111">
              <w:rPr>
                <w:rFonts w:ascii="Arial" w:hAnsi="Arial" w:cs="Arial"/>
              </w:rPr>
              <w:t>izations</w:t>
            </w:r>
            <w:r w:rsidRPr="00B64111">
              <w:rPr>
                <w:rFonts w:ascii="Arial" w:hAnsi="Arial" w:cs="Arial"/>
              </w:rPr>
              <w:t xml:space="preserve"> not permitted to ha</w:t>
            </w:r>
            <w:r w:rsidR="00423EBB" w:rsidRPr="00B64111">
              <w:rPr>
                <w:rFonts w:ascii="Arial" w:hAnsi="Arial" w:cs="Arial"/>
              </w:rPr>
              <w:t>ve surplus</w:t>
            </w:r>
            <w:r w:rsidRPr="00B64111">
              <w:rPr>
                <w:rFonts w:ascii="Arial" w:hAnsi="Arial" w:cs="Arial"/>
              </w:rPr>
              <w:t xml:space="preserve"> at end of year instead of returning money </w:t>
            </w:r>
            <w:r w:rsidR="00423EBB" w:rsidRPr="00B64111">
              <w:rPr>
                <w:rFonts w:ascii="Arial" w:hAnsi="Arial" w:cs="Arial"/>
              </w:rPr>
              <w:t>–</w:t>
            </w:r>
            <w:r w:rsidRPr="00B64111">
              <w:rPr>
                <w:rFonts w:ascii="Arial" w:hAnsi="Arial" w:cs="Arial"/>
              </w:rPr>
              <w:t xml:space="preserve"> issue</w:t>
            </w:r>
            <w:r w:rsidR="00B64111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</w:tcPr>
          <w:p w:rsidR="00353F14" w:rsidRPr="00B64111" w:rsidRDefault="00CE59CB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Better partnerships between other community sectors would help</w:t>
            </w:r>
            <w:r w:rsidR="00B64111">
              <w:rPr>
                <w:rFonts w:ascii="Arial" w:hAnsi="Arial" w:cs="Arial"/>
              </w:rPr>
              <w:t>,</w:t>
            </w:r>
            <w:r w:rsidRPr="00B64111">
              <w:rPr>
                <w:rFonts w:ascii="Arial" w:hAnsi="Arial" w:cs="Arial"/>
              </w:rPr>
              <w:t xml:space="preserve"> however – going for same resources. </w:t>
            </w:r>
          </w:p>
        </w:tc>
      </w:tr>
      <w:tr w:rsidR="00353F14" w:rsidTr="00353F14">
        <w:trPr>
          <w:trHeight w:val="620"/>
        </w:trPr>
        <w:tc>
          <w:tcPr>
            <w:tcW w:w="6445" w:type="dxa"/>
          </w:tcPr>
          <w:p w:rsidR="00353F14" w:rsidRPr="00B64111" w:rsidRDefault="00B64111" w:rsidP="00B641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</w:t>
            </w:r>
            <w:r w:rsidR="00CE59CB" w:rsidRPr="00B64111">
              <w:rPr>
                <w:rFonts w:ascii="Arial" w:hAnsi="Arial" w:cs="Arial"/>
              </w:rPr>
              <w:t>year funding would help.</w:t>
            </w:r>
          </w:p>
        </w:tc>
        <w:tc>
          <w:tcPr>
            <w:tcW w:w="6445" w:type="dxa"/>
          </w:tcPr>
          <w:p w:rsidR="00353F14" w:rsidRPr="00B64111" w:rsidRDefault="00EC1F5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 xml:space="preserve">Difficulty being heard from </w:t>
            </w:r>
            <w:r w:rsidR="00B64111">
              <w:rPr>
                <w:rFonts w:ascii="Arial" w:hAnsi="Arial" w:cs="Arial"/>
              </w:rPr>
              <w:t>policy makers due to history.</w:t>
            </w:r>
          </w:p>
        </w:tc>
      </w:tr>
      <w:tr w:rsidR="00353F14" w:rsidTr="00353F14">
        <w:trPr>
          <w:trHeight w:val="530"/>
        </w:trPr>
        <w:tc>
          <w:tcPr>
            <w:tcW w:w="6445" w:type="dxa"/>
          </w:tcPr>
          <w:p w:rsidR="00353F14" w:rsidRPr="00B64111" w:rsidRDefault="00B64111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does Government</w:t>
            </w:r>
            <w:r w:rsidR="00EC1F56" w:rsidRPr="00B64111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>ly listen when a crisis happens?</w:t>
            </w:r>
          </w:p>
        </w:tc>
        <w:tc>
          <w:tcPr>
            <w:tcW w:w="6445" w:type="dxa"/>
          </w:tcPr>
          <w:p w:rsidR="00353F14" w:rsidRPr="00B64111" w:rsidRDefault="00EC1F56" w:rsidP="00CA7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 xml:space="preserve">Sense of </w:t>
            </w:r>
            <w:r w:rsidR="00B64111" w:rsidRPr="00B64111">
              <w:rPr>
                <w:rFonts w:ascii="Arial" w:hAnsi="Arial" w:cs="Arial"/>
              </w:rPr>
              <w:t>collaboration</w:t>
            </w:r>
            <w:r w:rsidR="00B64111">
              <w:rPr>
                <w:rFonts w:ascii="Arial" w:hAnsi="Arial" w:cs="Arial"/>
              </w:rPr>
              <w:t xml:space="preserve"> between organizations.</w:t>
            </w:r>
          </w:p>
          <w:p w:rsidR="00B64111" w:rsidRDefault="00EC1F56" w:rsidP="00485B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Possibility a larger group or org</w:t>
            </w:r>
            <w:r w:rsidR="00B64111">
              <w:rPr>
                <w:rFonts w:ascii="Arial" w:hAnsi="Arial" w:cs="Arial"/>
              </w:rPr>
              <w:t>anization forming to represent</w:t>
            </w:r>
            <w:r w:rsidRPr="00B64111">
              <w:rPr>
                <w:rFonts w:ascii="Arial" w:hAnsi="Arial" w:cs="Arial"/>
              </w:rPr>
              <w:t xml:space="preserve"> and distribute information and services. </w:t>
            </w:r>
          </w:p>
          <w:p w:rsidR="00485BAF" w:rsidRPr="00B64111" w:rsidRDefault="00485BAF" w:rsidP="00485BA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Power of coll</w:t>
            </w:r>
            <w:r w:rsidR="0073209B" w:rsidRPr="00B64111">
              <w:rPr>
                <w:rFonts w:ascii="Arial" w:hAnsi="Arial" w:cs="Arial"/>
              </w:rPr>
              <w:t>ective in order to state case or</w:t>
            </w:r>
            <w:r w:rsidRPr="00B64111">
              <w:rPr>
                <w:rFonts w:ascii="Arial" w:hAnsi="Arial" w:cs="Arial"/>
              </w:rPr>
              <w:t xml:space="preserve"> needs. </w:t>
            </w:r>
          </w:p>
        </w:tc>
      </w:tr>
    </w:tbl>
    <w:p w:rsidR="007E21FF" w:rsidRDefault="007E21FF" w:rsidP="00414BDE">
      <w:pPr>
        <w:rPr>
          <w:rFonts w:ascii="Arial" w:hAnsi="Arial" w:cs="Arial"/>
          <w:b/>
        </w:rPr>
      </w:pPr>
    </w:p>
    <w:p w:rsidR="007E21FF" w:rsidRDefault="007E21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E21FF" w:rsidRDefault="00357778" w:rsidP="007E21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353F14" w:rsidRPr="00CA70DB" w:rsidTr="00D71E47">
        <w:trPr>
          <w:trHeight w:val="1047"/>
        </w:trPr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</w:t>
            </w:r>
            <w:r w:rsidRPr="00CA70DB">
              <w:rPr>
                <w:rFonts w:ascii="Arial" w:hAnsi="Arial" w:cs="Arial"/>
                <w:b/>
              </w:rPr>
              <w:t>government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</w:tcPr>
          <w:p w:rsidR="00353F14" w:rsidRPr="00CA70DB" w:rsidRDefault="00353F14" w:rsidP="00D71E47">
            <w:pPr>
              <w:rPr>
                <w:rFonts w:ascii="Arial" w:hAnsi="Arial" w:cs="Arial"/>
              </w:rPr>
            </w:pPr>
            <w:r w:rsidRPr="00CA70DB">
              <w:rPr>
                <w:rFonts w:ascii="Arial" w:hAnsi="Arial" w:cs="Arial"/>
              </w:rPr>
              <w:t xml:space="preserve">What action(s) can the </w:t>
            </w:r>
            <w:r w:rsidRPr="00CA70DB">
              <w:rPr>
                <w:rFonts w:ascii="Arial" w:hAnsi="Arial" w:cs="Arial"/>
                <w:b/>
              </w:rPr>
              <w:t>community sector</w:t>
            </w:r>
            <w:r w:rsidRPr="00CA70DB"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353F14" w:rsidRPr="00CA70DB" w:rsidRDefault="00353F14" w:rsidP="00D71E47">
            <w:pPr>
              <w:rPr>
                <w:rFonts w:ascii="Arial" w:hAnsi="Arial" w:cs="Arial"/>
              </w:rPr>
            </w:pPr>
          </w:p>
        </w:tc>
      </w:tr>
      <w:tr w:rsidR="00353F14" w:rsidRPr="00E7079A" w:rsidTr="00D71E47">
        <w:trPr>
          <w:trHeight w:val="575"/>
        </w:trPr>
        <w:tc>
          <w:tcPr>
            <w:tcW w:w="6445" w:type="dxa"/>
          </w:tcPr>
          <w:p w:rsidR="00353F14" w:rsidRPr="00B64111" w:rsidRDefault="001E398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 for volunteer/non-profit organizations</w:t>
            </w:r>
            <w:r w:rsidR="00B64111">
              <w:rPr>
                <w:rFonts w:ascii="Arial" w:hAnsi="Arial" w:cs="Arial"/>
              </w:rPr>
              <w:t xml:space="preserve"> to access Government with non-</w:t>
            </w:r>
            <w:r w:rsidR="002C02D7" w:rsidRPr="00B64111">
              <w:rPr>
                <w:rFonts w:ascii="Arial" w:hAnsi="Arial" w:cs="Arial"/>
              </w:rPr>
              <w:t>money</w:t>
            </w:r>
            <w:r w:rsidR="00CE4F29" w:rsidRPr="00B64111">
              <w:rPr>
                <w:rFonts w:ascii="Arial" w:hAnsi="Arial" w:cs="Arial"/>
              </w:rPr>
              <w:t xml:space="preserve"> value</w:t>
            </w:r>
            <w:r w:rsidR="00B64111">
              <w:rPr>
                <w:rFonts w:ascii="Arial" w:hAnsi="Arial" w:cs="Arial"/>
              </w:rPr>
              <w:t>. Issue with Government.</w:t>
            </w:r>
            <w:r w:rsidR="002C02D7" w:rsidRPr="00B641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5" w:type="dxa"/>
          </w:tcPr>
          <w:p w:rsidR="00353F14" w:rsidRPr="00B64111" w:rsidRDefault="00CE4F2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Bridging the gap between community sectors by making sure awar</w:t>
            </w:r>
            <w:r w:rsidR="001E3989">
              <w:rPr>
                <w:rFonts w:ascii="Arial" w:hAnsi="Arial" w:cs="Arial"/>
              </w:rPr>
              <w:t>eness and information is put out there</w:t>
            </w:r>
            <w:r w:rsidRPr="00B64111">
              <w:rPr>
                <w:rFonts w:ascii="Arial" w:hAnsi="Arial" w:cs="Arial"/>
              </w:rPr>
              <w:t xml:space="preserve">. </w:t>
            </w: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B64111" w:rsidRDefault="002C02D7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Gov</w:t>
            </w:r>
            <w:r w:rsidR="00B64111">
              <w:rPr>
                <w:rFonts w:ascii="Arial" w:hAnsi="Arial" w:cs="Arial"/>
              </w:rPr>
              <w:t>ernment can</w:t>
            </w:r>
            <w:r w:rsidRPr="00B64111">
              <w:rPr>
                <w:rFonts w:ascii="Arial" w:hAnsi="Arial" w:cs="Arial"/>
              </w:rPr>
              <w:t>/should ensure that organ</w:t>
            </w:r>
            <w:r w:rsidR="00B64111">
              <w:rPr>
                <w:rFonts w:ascii="Arial" w:hAnsi="Arial" w:cs="Arial"/>
              </w:rPr>
              <w:t xml:space="preserve">izations do not see each other </w:t>
            </w:r>
            <w:r w:rsidRPr="00B64111">
              <w:rPr>
                <w:rFonts w:ascii="Arial" w:hAnsi="Arial" w:cs="Arial"/>
              </w:rPr>
              <w:t xml:space="preserve">as competition. Use all </w:t>
            </w:r>
            <w:proofErr w:type="gramStart"/>
            <w:r w:rsidRPr="00B64111">
              <w:rPr>
                <w:rFonts w:ascii="Arial" w:hAnsi="Arial" w:cs="Arial"/>
              </w:rPr>
              <w:t>parties</w:t>
            </w:r>
            <w:proofErr w:type="gramEnd"/>
            <w:r w:rsidRPr="00B64111">
              <w:rPr>
                <w:rFonts w:ascii="Arial" w:hAnsi="Arial" w:cs="Arial"/>
              </w:rPr>
              <w:t xml:space="preserve"> skills. </w:t>
            </w:r>
          </w:p>
        </w:tc>
        <w:tc>
          <w:tcPr>
            <w:tcW w:w="6445" w:type="dxa"/>
          </w:tcPr>
          <w:p w:rsidR="00353F14" w:rsidRPr="00B64111" w:rsidRDefault="00CE4F2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 xml:space="preserve">One main </w:t>
            </w:r>
            <w:r w:rsidR="001E3989">
              <w:rPr>
                <w:rFonts w:ascii="Arial" w:hAnsi="Arial" w:cs="Arial"/>
              </w:rPr>
              <w:t>aspect of all community sector.</w:t>
            </w:r>
          </w:p>
        </w:tc>
      </w:tr>
      <w:tr w:rsidR="00353F14" w:rsidRPr="00E7079A" w:rsidTr="00D71E47">
        <w:trPr>
          <w:trHeight w:val="620"/>
        </w:trPr>
        <w:tc>
          <w:tcPr>
            <w:tcW w:w="6445" w:type="dxa"/>
          </w:tcPr>
          <w:p w:rsidR="00CE4F29" w:rsidRPr="001E3989" w:rsidRDefault="002C02D7" w:rsidP="001E398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Multi</w:t>
            </w:r>
            <w:r w:rsidR="001E3989">
              <w:rPr>
                <w:rFonts w:ascii="Arial" w:hAnsi="Arial" w:cs="Arial"/>
              </w:rPr>
              <w:t>-</w:t>
            </w:r>
            <w:r w:rsidRPr="00B64111">
              <w:rPr>
                <w:rFonts w:ascii="Arial" w:hAnsi="Arial" w:cs="Arial"/>
              </w:rPr>
              <w:t xml:space="preserve">year funding would help ensure the best in community sectors. For human resources </w:t>
            </w:r>
            <w:r w:rsidR="001E3989">
              <w:rPr>
                <w:rFonts w:ascii="Arial" w:hAnsi="Arial" w:cs="Arial"/>
              </w:rPr>
              <w:t xml:space="preserve">wise, mission wise. All aspects, </w:t>
            </w:r>
            <w:r w:rsidRPr="00B64111">
              <w:rPr>
                <w:rFonts w:ascii="Arial" w:hAnsi="Arial" w:cs="Arial"/>
              </w:rPr>
              <w:t>multi</w:t>
            </w:r>
            <w:r w:rsidR="001E3989">
              <w:rPr>
                <w:rFonts w:ascii="Arial" w:hAnsi="Arial" w:cs="Arial"/>
              </w:rPr>
              <w:t>-</w:t>
            </w:r>
            <w:r w:rsidRPr="00B64111">
              <w:rPr>
                <w:rFonts w:ascii="Arial" w:hAnsi="Arial" w:cs="Arial"/>
              </w:rPr>
              <w:t xml:space="preserve">year </w:t>
            </w:r>
            <w:r w:rsidR="00CE4F29" w:rsidRPr="00B64111">
              <w:rPr>
                <w:rFonts w:ascii="Arial" w:hAnsi="Arial" w:cs="Arial"/>
              </w:rPr>
              <w:t xml:space="preserve">would be </w:t>
            </w:r>
            <w:r w:rsidR="001E3989" w:rsidRPr="00B64111">
              <w:rPr>
                <w:rFonts w:ascii="Arial" w:hAnsi="Arial" w:cs="Arial"/>
              </w:rPr>
              <w:t>beneficial</w:t>
            </w:r>
            <w:r w:rsidR="001E3989">
              <w:rPr>
                <w:rFonts w:ascii="Arial" w:hAnsi="Arial" w:cs="Arial"/>
              </w:rPr>
              <w:t>. Not necessarily</w:t>
            </w:r>
            <w:r w:rsidR="00CE4F29" w:rsidRPr="00B64111">
              <w:rPr>
                <w:rFonts w:ascii="Arial" w:hAnsi="Arial" w:cs="Arial"/>
              </w:rPr>
              <w:t xml:space="preserve"> 10 years but 2 or 3 years.</w:t>
            </w:r>
          </w:p>
        </w:tc>
        <w:tc>
          <w:tcPr>
            <w:tcW w:w="6445" w:type="dxa"/>
          </w:tcPr>
          <w:p w:rsidR="00353F14" w:rsidRPr="00B64111" w:rsidRDefault="00CE4F2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M</w:t>
            </w:r>
            <w:r w:rsidR="001E3989">
              <w:rPr>
                <w:rFonts w:ascii="Arial" w:hAnsi="Arial" w:cs="Arial"/>
              </w:rPr>
              <w:t>ore p</w:t>
            </w:r>
            <w:r w:rsidRPr="00B64111">
              <w:rPr>
                <w:rFonts w:ascii="Arial" w:hAnsi="Arial" w:cs="Arial"/>
              </w:rPr>
              <w:t>rom</w:t>
            </w:r>
            <w:r w:rsidR="003D4935" w:rsidRPr="00B64111">
              <w:rPr>
                <w:rFonts w:ascii="Arial" w:hAnsi="Arial" w:cs="Arial"/>
              </w:rPr>
              <w:t>otion from community sector organ</w:t>
            </w:r>
            <w:r w:rsidR="001E3989">
              <w:rPr>
                <w:rFonts w:ascii="Arial" w:hAnsi="Arial" w:cs="Arial"/>
              </w:rPr>
              <w:t>izations</w:t>
            </w:r>
            <w:r w:rsidR="003D4935" w:rsidRPr="00B64111">
              <w:rPr>
                <w:rFonts w:ascii="Arial" w:hAnsi="Arial" w:cs="Arial"/>
              </w:rPr>
              <w:t xml:space="preserve"> for public to be aware. </w:t>
            </w:r>
          </w:p>
        </w:tc>
      </w:tr>
      <w:tr w:rsidR="00353F14" w:rsidRPr="00E7079A" w:rsidTr="00D71E47">
        <w:trPr>
          <w:trHeight w:val="530"/>
        </w:trPr>
        <w:tc>
          <w:tcPr>
            <w:tcW w:w="6445" w:type="dxa"/>
          </w:tcPr>
          <w:p w:rsidR="00353F14" w:rsidRPr="00B64111" w:rsidRDefault="00CE4F2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64111">
              <w:rPr>
                <w:rFonts w:ascii="Arial" w:hAnsi="Arial" w:cs="Arial"/>
              </w:rPr>
              <w:t>Wages for commun</w:t>
            </w:r>
            <w:r w:rsidR="001E3989">
              <w:rPr>
                <w:rFonts w:ascii="Arial" w:hAnsi="Arial" w:cs="Arial"/>
              </w:rPr>
              <w:t>ity sectors to get qualified people</w:t>
            </w:r>
            <w:r w:rsidRPr="00B64111">
              <w:rPr>
                <w:rFonts w:ascii="Arial" w:hAnsi="Arial" w:cs="Arial"/>
              </w:rPr>
              <w:t xml:space="preserve"> </w:t>
            </w:r>
            <w:r w:rsidR="001E3989">
              <w:rPr>
                <w:rFonts w:ascii="Arial" w:hAnsi="Arial" w:cs="Arial"/>
              </w:rPr>
              <w:t>should be matched with Government</w:t>
            </w:r>
            <w:r w:rsidR="00423EBB" w:rsidRPr="00B64111">
              <w:rPr>
                <w:rFonts w:ascii="Arial" w:hAnsi="Arial" w:cs="Arial"/>
              </w:rPr>
              <w:t xml:space="preserve"> sala</w:t>
            </w:r>
            <w:r w:rsidRPr="00B64111">
              <w:rPr>
                <w:rFonts w:ascii="Arial" w:hAnsi="Arial" w:cs="Arial"/>
              </w:rPr>
              <w:t>r</w:t>
            </w:r>
            <w:r w:rsidR="00423EBB" w:rsidRPr="00B64111">
              <w:rPr>
                <w:rFonts w:ascii="Arial" w:hAnsi="Arial" w:cs="Arial"/>
              </w:rPr>
              <w:t>i</w:t>
            </w:r>
            <w:r w:rsidRPr="00B64111">
              <w:rPr>
                <w:rFonts w:ascii="Arial" w:hAnsi="Arial" w:cs="Arial"/>
              </w:rPr>
              <w:t xml:space="preserve">es – comparable wages. </w:t>
            </w:r>
          </w:p>
          <w:p w:rsidR="00CE4F29" w:rsidRPr="00B64111" w:rsidRDefault="001E3989" w:rsidP="00D71E4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community sector wages/workers able to transfer wages/</w:t>
            </w:r>
            <w:r w:rsidR="00CE4F29" w:rsidRPr="00B64111">
              <w:rPr>
                <w:rFonts w:ascii="Arial" w:hAnsi="Arial" w:cs="Arial"/>
              </w:rPr>
              <w:t xml:space="preserve">benefits. </w:t>
            </w:r>
          </w:p>
        </w:tc>
        <w:tc>
          <w:tcPr>
            <w:tcW w:w="6445" w:type="dxa"/>
          </w:tcPr>
          <w:p w:rsidR="00353F14" w:rsidRPr="00B64111" w:rsidRDefault="00353F14" w:rsidP="001E3989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353F14" w:rsidRDefault="00353F14" w:rsidP="007E21FF">
      <w:pPr>
        <w:jc w:val="center"/>
        <w:rPr>
          <w:rFonts w:ascii="Arial" w:hAnsi="Arial" w:cs="Arial"/>
          <w:b/>
        </w:rPr>
      </w:pPr>
    </w:p>
    <w:p w:rsidR="00CA70DB" w:rsidRDefault="00CA70DB" w:rsidP="007E21FF">
      <w:pPr>
        <w:jc w:val="center"/>
        <w:rPr>
          <w:rFonts w:ascii="Arial" w:hAnsi="Arial" w:cs="Arial"/>
          <w:b/>
        </w:rPr>
      </w:pPr>
    </w:p>
    <w:p w:rsidR="007E21FF" w:rsidRDefault="007E21FF" w:rsidP="007E21FF">
      <w:pPr>
        <w:rPr>
          <w:rFonts w:ascii="Arial" w:hAnsi="Arial" w:cs="Arial"/>
          <w:b/>
        </w:rPr>
      </w:pPr>
    </w:p>
    <w:p w:rsidR="00CA70DB" w:rsidRDefault="00CA70DB" w:rsidP="00143561">
      <w:pPr>
        <w:rPr>
          <w:rFonts w:ascii="Arial" w:hAnsi="Arial" w:cs="Arial"/>
          <w:b/>
        </w:rPr>
      </w:pPr>
      <w:bookmarkStart w:id="0" w:name="_GoBack"/>
      <w:bookmarkEnd w:id="0"/>
    </w:p>
    <w:sectPr w:rsidR="00CA70DB" w:rsidSect="00E7079A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F7" w:rsidRDefault="00975DF7" w:rsidP="0002340F">
      <w:pPr>
        <w:spacing w:after="0" w:line="240" w:lineRule="auto"/>
      </w:pPr>
      <w:r>
        <w:separator/>
      </w:r>
    </w:p>
  </w:endnote>
  <w:endnote w:type="continuationSeparator" w:id="0">
    <w:p w:rsidR="00975DF7" w:rsidRDefault="00975DF7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F7" w:rsidRDefault="00975DF7" w:rsidP="0002340F">
      <w:pPr>
        <w:spacing w:after="0" w:line="240" w:lineRule="auto"/>
      </w:pPr>
      <w:r>
        <w:separator/>
      </w:r>
    </w:p>
  </w:footnote>
  <w:footnote w:type="continuationSeparator" w:id="0">
    <w:p w:rsidR="00975DF7" w:rsidRDefault="00975DF7" w:rsidP="0002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40F" w:rsidRDefault="00023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00A4D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1"/>
    <w:rsid w:val="0002340F"/>
    <w:rsid w:val="00057288"/>
    <w:rsid w:val="00062AFD"/>
    <w:rsid w:val="00065871"/>
    <w:rsid w:val="000C4CFE"/>
    <w:rsid w:val="000F67DF"/>
    <w:rsid w:val="00143561"/>
    <w:rsid w:val="0019480B"/>
    <w:rsid w:val="001A4B66"/>
    <w:rsid w:val="001E3989"/>
    <w:rsid w:val="0022428D"/>
    <w:rsid w:val="00253431"/>
    <w:rsid w:val="002C02D7"/>
    <w:rsid w:val="002D3C01"/>
    <w:rsid w:val="00304687"/>
    <w:rsid w:val="00353F14"/>
    <w:rsid w:val="00357778"/>
    <w:rsid w:val="00393B8D"/>
    <w:rsid w:val="003D4935"/>
    <w:rsid w:val="003E0354"/>
    <w:rsid w:val="00414BDE"/>
    <w:rsid w:val="00423EBB"/>
    <w:rsid w:val="00485BAF"/>
    <w:rsid w:val="00486F75"/>
    <w:rsid w:val="004D7465"/>
    <w:rsid w:val="004E5A03"/>
    <w:rsid w:val="0052057F"/>
    <w:rsid w:val="005A44FB"/>
    <w:rsid w:val="005C1903"/>
    <w:rsid w:val="006D5DFB"/>
    <w:rsid w:val="0073209B"/>
    <w:rsid w:val="007378FE"/>
    <w:rsid w:val="0075306F"/>
    <w:rsid w:val="007556EC"/>
    <w:rsid w:val="007B0AE7"/>
    <w:rsid w:val="007C51F4"/>
    <w:rsid w:val="007D59EC"/>
    <w:rsid w:val="007E21FF"/>
    <w:rsid w:val="00823110"/>
    <w:rsid w:val="00946BAF"/>
    <w:rsid w:val="0096130B"/>
    <w:rsid w:val="00971174"/>
    <w:rsid w:val="00975DF7"/>
    <w:rsid w:val="009E2B22"/>
    <w:rsid w:val="00A3299C"/>
    <w:rsid w:val="00A54A84"/>
    <w:rsid w:val="00A66BE2"/>
    <w:rsid w:val="00B06D41"/>
    <w:rsid w:val="00B132FB"/>
    <w:rsid w:val="00B64111"/>
    <w:rsid w:val="00B72662"/>
    <w:rsid w:val="00BE6274"/>
    <w:rsid w:val="00C37D2B"/>
    <w:rsid w:val="00C461AF"/>
    <w:rsid w:val="00C611CD"/>
    <w:rsid w:val="00CA70DB"/>
    <w:rsid w:val="00CC5F4E"/>
    <w:rsid w:val="00CE4F29"/>
    <w:rsid w:val="00CE59CB"/>
    <w:rsid w:val="00E41665"/>
    <w:rsid w:val="00E7079A"/>
    <w:rsid w:val="00E96771"/>
    <w:rsid w:val="00EB31EF"/>
    <w:rsid w:val="00EC1F56"/>
    <w:rsid w:val="00F46792"/>
    <w:rsid w:val="00F719D2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C69798"/>
  <w15:chartTrackingRefBased/>
  <w15:docId w15:val="{3DB03739-292F-42EB-B83B-D41AB055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FF185-9185-4C8E-B9AA-C686B42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Butt, Jeff K</dc:creator>
  <cp:keywords/>
  <dc:description/>
  <cp:lastModifiedBy>Stokes, Melanie</cp:lastModifiedBy>
  <cp:revision>5</cp:revision>
  <cp:lastPrinted>2018-10-19T18:23:00Z</cp:lastPrinted>
  <dcterms:created xsi:type="dcterms:W3CDTF">2018-11-16T15:40:00Z</dcterms:created>
  <dcterms:modified xsi:type="dcterms:W3CDTF">2018-12-14T13:42:00Z</dcterms:modified>
</cp:coreProperties>
</file>