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87" w:rsidRDefault="00304687" w:rsidP="000F67D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TAKER TEMPLATE</w:t>
      </w:r>
    </w:p>
    <w:p w:rsidR="000F67DF" w:rsidRDefault="000F67DF" w:rsidP="00304687">
      <w:pPr>
        <w:jc w:val="center"/>
        <w:rPr>
          <w:rFonts w:ascii="Arial" w:hAnsi="Arial" w:cs="Arial"/>
          <w:b/>
        </w:rPr>
      </w:pPr>
    </w:p>
    <w:p w:rsidR="007E21FF" w:rsidRDefault="000F67DF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Theme</w:t>
      </w:r>
      <w:r w:rsidR="00E7079A">
        <w:rPr>
          <w:rFonts w:ascii="Arial" w:hAnsi="Arial" w:cs="Arial"/>
          <w:b/>
        </w:rPr>
        <w:t xml:space="preserve">: </w:t>
      </w:r>
      <w:r w:rsidR="006D5DFB" w:rsidRPr="006D5DFB">
        <w:rPr>
          <w:rFonts w:ascii="Arial" w:hAnsi="Arial" w:cs="Arial"/>
          <w:b/>
        </w:rPr>
        <w:t>Awareness and Public Appreciation</w:t>
      </w:r>
    </w:p>
    <w:p w:rsidR="00A54A84" w:rsidRPr="00A54A84" w:rsidRDefault="00A54A84" w:rsidP="00A54A84">
      <w:pPr>
        <w:rPr>
          <w:rFonts w:ascii="Arial" w:hAnsi="Arial" w:cs="Arial"/>
          <w:b/>
        </w:rPr>
      </w:pPr>
      <w:r w:rsidRPr="00A54A84">
        <w:rPr>
          <w:rFonts w:ascii="Arial" w:hAnsi="Arial" w:cs="Arial"/>
          <w:b/>
        </w:rPr>
        <w:t>Issues and Opportunities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C1D40">
        <w:rPr>
          <w:rFonts w:ascii="Arial" w:hAnsi="Arial" w:cs="Arial"/>
        </w:rPr>
        <w:t>The public does not view the community sector as a ‘sector of the economy’ and</w:t>
      </w:r>
      <w:r>
        <w:rPr>
          <w:rFonts w:ascii="Arial" w:hAnsi="Arial" w:cs="Arial"/>
        </w:rPr>
        <w:t>,</w:t>
      </w:r>
      <w:r w:rsidRPr="005C1D40">
        <w:rPr>
          <w:rFonts w:ascii="Arial" w:hAnsi="Arial" w:cs="Arial"/>
        </w:rPr>
        <w:t xml:space="preserve"> often</w:t>
      </w:r>
      <w:r>
        <w:rPr>
          <w:rFonts w:ascii="Arial" w:hAnsi="Arial" w:cs="Arial"/>
        </w:rPr>
        <w:t>,</w:t>
      </w:r>
      <w:r w:rsidRPr="005C1D40">
        <w:rPr>
          <w:rFonts w:ascii="Arial" w:hAnsi="Arial" w:cs="Arial"/>
        </w:rPr>
        <w:t xml:space="preserve"> does not understand what services </w:t>
      </w:r>
      <w:r>
        <w:rPr>
          <w:rFonts w:ascii="Arial" w:hAnsi="Arial" w:cs="Arial"/>
        </w:rPr>
        <w:t>the sector</w:t>
      </w:r>
      <w:r w:rsidRPr="005C1D40">
        <w:rPr>
          <w:rFonts w:ascii="Arial" w:hAnsi="Arial" w:cs="Arial"/>
        </w:rPr>
        <w:t xml:space="preserve"> offers, does not have confidence in the sector and values it only for its social contribution.</w:t>
      </w:r>
    </w:p>
    <w:p w:rsidR="00A54A84" w:rsidRPr="0053229C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29C">
        <w:rPr>
          <w:rFonts w:ascii="Arial" w:hAnsi="Arial" w:cs="Arial"/>
        </w:rPr>
        <w:t xml:space="preserve">Organizations may be penalized for showing a profit – there is </w:t>
      </w:r>
      <w:r>
        <w:rPr>
          <w:rFonts w:ascii="Arial" w:hAnsi="Arial" w:cs="Arial"/>
        </w:rPr>
        <w:t xml:space="preserve">often </w:t>
      </w:r>
      <w:r w:rsidRPr="0053229C">
        <w:rPr>
          <w:rFonts w:ascii="Arial" w:hAnsi="Arial" w:cs="Arial"/>
        </w:rPr>
        <w:t xml:space="preserve">a view from funders and the public that </w:t>
      </w:r>
      <w:r>
        <w:rPr>
          <w:rFonts w:ascii="Arial" w:hAnsi="Arial" w:cs="Arial"/>
        </w:rPr>
        <w:t xml:space="preserve">a </w:t>
      </w:r>
      <w:r w:rsidRPr="0053229C">
        <w:rPr>
          <w:rFonts w:ascii="Arial" w:hAnsi="Arial" w:cs="Arial"/>
        </w:rPr>
        <w:t>c</w:t>
      </w:r>
      <w:r>
        <w:rPr>
          <w:rFonts w:ascii="Arial" w:hAnsi="Arial" w:cs="Arial"/>
        </w:rPr>
        <w:t>ommunity sector organization</w:t>
      </w:r>
      <w:r w:rsidRPr="0053229C">
        <w:rPr>
          <w:rFonts w:ascii="Arial" w:hAnsi="Arial" w:cs="Arial"/>
        </w:rPr>
        <w:t xml:space="preserve"> should not earn money and</w:t>
      </w:r>
      <w:r>
        <w:rPr>
          <w:rFonts w:ascii="Arial" w:hAnsi="Arial" w:cs="Arial"/>
        </w:rPr>
        <w:t xml:space="preserve">, if it does make a profit, then </w:t>
      </w:r>
      <w:r w:rsidRPr="0053229C">
        <w:rPr>
          <w:rFonts w:ascii="Arial" w:hAnsi="Arial" w:cs="Arial"/>
        </w:rPr>
        <w:t>it does not need money</w:t>
      </w:r>
      <w:r>
        <w:rPr>
          <w:rFonts w:ascii="Arial" w:hAnsi="Arial" w:cs="Arial"/>
        </w:rPr>
        <w:t>.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administrative cost of running an organization and the differences among organizations are not fully recognized in funding programs.</w:t>
      </w:r>
    </w:p>
    <w:p w:rsidR="00A54A84" w:rsidRPr="0053229C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29C">
        <w:rPr>
          <w:rFonts w:ascii="Arial" w:hAnsi="Arial" w:cs="Arial"/>
        </w:rPr>
        <w:t xml:space="preserve">Some people tend to see the community sector as a job, not </w:t>
      </w:r>
      <w:r>
        <w:rPr>
          <w:rFonts w:ascii="Arial" w:hAnsi="Arial" w:cs="Arial"/>
        </w:rPr>
        <w:t xml:space="preserve">as </w:t>
      </w:r>
      <w:r w:rsidRPr="0053229C">
        <w:rPr>
          <w:rFonts w:ascii="Arial" w:hAnsi="Arial" w:cs="Arial"/>
        </w:rPr>
        <w:t>a career.</w:t>
      </w:r>
    </w:p>
    <w:p w:rsidR="00A54A84" w:rsidRPr="005C1D40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Some in the private sector view the community sector negatively or as competition, </w:t>
      </w:r>
      <w:r w:rsidRPr="005C1D40">
        <w:rPr>
          <w:rFonts w:ascii="Arial" w:hAnsi="Arial" w:cs="Arial"/>
        </w:rPr>
        <w:t>especially if government funds are being sought</w:t>
      </w:r>
      <w:r>
        <w:rPr>
          <w:rFonts w:ascii="Arial" w:hAnsi="Arial" w:cs="Arial"/>
        </w:rPr>
        <w:t>.</w:t>
      </w:r>
    </w:p>
    <w:p w:rsidR="00A54A84" w:rsidRPr="00657561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public funding model depicts the community sector as dependent on government. 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There is growing societal focus on social enterprise, social impact and social return on investment.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Many people (e.g., youth) have a great deal of passion and a desire to make a difference.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Immigrants offer a new source of labour, skills, knowledge and energy. </w:t>
      </w:r>
    </w:p>
    <w:p w:rsidR="00A54A84" w:rsidRPr="005C1D40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C1D40">
        <w:rPr>
          <w:rFonts w:ascii="Arial" w:hAnsi="Arial" w:cs="Arial"/>
        </w:rPr>
        <w:t>The community sector is a grea</w:t>
      </w:r>
      <w:r>
        <w:rPr>
          <w:rFonts w:ascii="Arial" w:hAnsi="Arial" w:cs="Arial"/>
        </w:rPr>
        <w:t>t opportunity for women and</w:t>
      </w:r>
      <w:r w:rsidRPr="005C1D40">
        <w:rPr>
          <w:rFonts w:ascii="Arial" w:hAnsi="Arial" w:cs="Arial"/>
        </w:rPr>
        <w:t xml:space="preserve"> diverse populations</w:t>
      </w:r>
      <w:r>
        <w:rPr>
          <w:rFonts w:ascii="Arial" w:hAnsi="Arial" w:cs="Arial"/>
        </w:rPr>
        <w:t>.</w:t>
      </w:r>
      <w:r w:rsidRPr="005C1D40">
        <w:rPr>
          <w:rFonts w:ascii="Arial" w:hAnsi="Arial" w:cs="Arial"/>
        </w:rPr>
        <w:t xml:space="preserve"> 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Pr="005C1D40">
        <w:rPr>
          <w:rFonts w:ascii="Arial" w:hAnsi="Arial" w:cs="Arial"/>
        </w:rPr>
        <w:t>kills required for social innovation must be recognized in order to create and capitalize on new opportunities</w:t>
      </w:r>
      <w:r>
        <w:rPr>
          <w:rFonts w:ascii="Arial" w:hAnsi="Arial" w:cs="Arial"/>
        </w:rPr>
        <w:t>.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Xx</w:t>
      </w:r>
    </w:p>
    <w:p w:rsidR="00A54A84" w:rsidRPr="005C1D40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xx</w:t>
      </w:r>
    </w:p>
    <w:p w:rsidR="00A54A84" w:rsidRDefault="00A54A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7079A" w:rsidRDefault="00E7079A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353F14" w:rsidTr="00353F14">
        <w:trPr>
          <w:trHeight w:val="1047"/>
        </w:trPr>
        <w:tc>
          <w:tcPr>
            <w:tcW w:w="6445" w:type="dxa"/>
          </w:tcPr>
          <w:p w:rsidR="00353F14" w:rsidRPr="00CA70DB" w:rsidRDefault="00353F14" w:rsidP="00CA70DB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</w:t>
            </w:r>
            <w:r w:rsidRPr="00CA70DB">
              <w:rPr>
                <w:rFonts w:ascii="Arial" w:hAnsi="Arial" w:cs="Arial"/>
                <w:b/>
              </w:rPr>
              <w:t>government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CA70DB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</w:tcPr>
          <w:p w:rsidR="00353F14" w:rsidRPr="00CA70DB" w:rsidRDefault="00353F14" w:rsidP="00CA70DB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the </w:t>
            </w:r>
            <w:r w:rsidRPr="00CA70DB">
              <w:rPr>
                <w:rFonts w:ascii="Arial" w:hAnsi="Arial" w:cs="Arial"/>
                <w:b/>
              </w:rPr>
              <w:t>community sector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CA70DB">
            <w:pPr>
              <w:rPr>
                <w:rFonts w:ascii="Arial" w:hAnsi="Arial" w:cs="Arial"/>
              </w:rPr>
            </w:pPr>
          </w:p>
        </w:tc>
      </w:tr>
      <w:tr w:rsidR="00353F14" w:rsidTr="00353F14">
        <w:trPr>
          <w:trHeight w:val="575"/>
        </w:trPr>
        <w:tc>
          <w:tcPr>
            <w:tcW w:w="6445" w:type="dxa"/>
          </w:tcPr>
          <w:p w:rsidR="00353F14" w:rsidRPr="005053D2" w:rsidRDefault="00344FE4" w:rsidP="00344F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053D2">
              <w:rPr>
                <w:rFonts w:ascii="Arial" w:hAnsi="Arial" w:cs="Arial"/>
              </w:rPr>
              <w:t>Recognition t</w:t>
            </w:r>
            <w:r w:rsidR="00EF60E3" w:rsidRPr="005053D2">
              <w:rPr>
                <w:rFonts w:ascii="Arial" w:hAnsi="Arial" w:cs="Arial"/>
              </w:rPr>
              <w:t>h</w:t>
            </w:r>
            <w:r w:rsidR="005053D2">
              <w:rPr>
                <w:rFonts w:ascii="Arial" w:hAnsi="Arial" w:cs="Arial"/>
              </w:rPr>
              <w:t>rough data</w:t>
            </w:r>
            <w:r w:rsidRPr="005053D2">
              <w:rPr>
                <w:rFonts w:ascii="Arial" w:hAnsi="Arial" w:cs="Arial"/>
              </w:rPr>
              <w:t>base of programs and services</w:t>
            </w:r>
            <w:r w:rsidR="00EF60E3" w:rsidRPr="005053D2">
              <w:rPr>
                <w:rFonts w:ascii="Arial" w:hAnsi="Arial" w:cs="Arial"/>
              </w:rPr>
              <w:t xml:space="preserve"> being offered in the regions and provincially.</w:t>
            </w:r>
          </w:p>
        </w:tc>
        <w:tc>
          <w:tcPr>
            <w:tcW w:w="6445" w:type="dxa"/>
          </w:tcPr>
          <w:p w:rsidR="00353F14" w:rsidRPr="005053D2" w:rsidRDefault="0024733A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053D2">
              <w:rPr>
                <w:rFonts w:ascii="Arial" w:hAnsi="Arial" w:cs="Arial"/>
              </w:rPr>
              <w:t>Every year there is an annual meeting and invitation to anyone in B</w:t>
            </w:r>
            <w:r w:rsidR="00CD6794">
              <w:rPr>
                <w:rFonts w:ascii="Arial" w:hAnsi="Arial" w:cs="Arial"/>
              </w:rPr>
              <w:t xml:space="preserve">ay </w:t>
            </w:r>
            <w:r w:rsidRPr="005053D2">
              <w:rPr>
                <w:rFonts w:ascii="Arial" w:hAnsi="Arial" w:cs="Arial"/>
              </w:rPr>
              <w:t>S</w:t>
            </w:r>
            <w:r w:rsidR="00CD6794">
              <w:rPr>
                <w:rFonts w:ascii="Arial" w:hAnsi="Arial" w:cs="Arial"/>
              </w:rPr>
              <w:t xml:space="preserve">t. </w:t>
            </w:r>
            <w:r w:rsidRPr="005053D2">
              <w:rPr>
                <w:rFonts w:ascii="Arial" w:hAnsi="Arial" w:cs="Arial"/>
              </w:rPr>
              <w:t>G</w:t>
            </w:r>
            <w:r w:rsidR="00CD6794">
              <w:rPr>
                <w:rFonts w:ascii="Arial" w:hAnsi="Arial" w:cs="Arial"/>
              </w:rPr>
              <w:t>eorge</w:t>
            </w:r>
            <w:r w:rsidRPr="005053D2">
              <w:rPr>
                <w:rFonts w:ascii="Arial" w:hAnsi="Arial" w:cs="Arial"/>
              </w:rPr>
              <w:t xml:space="preserve"> area to join to make their contribution for transparency and accountability</w:t>
            </w:r>
            <w:r w:rsidR="00CD6794">
              <w:rPr>
                <w:rFonts w:ascii="Arial" w:hAnsi="Arial" w:cs="Arial"/>
              </w:rPr>
              <w:t>.</w:t>
            </w:r>
          </w:p>
        </w:tc>
      </w:tr>
      <w:tr w:rsidR="00353F14" w:rsidTr="00353F14">
        <w:trPr>
          <w:trHeight w:val="530"/>
        </w:trPr>
        <w:tc>
          <w:tcPr>
            <w:tcW w:w="6445" w:type="dxa"/>
          </w:tcPr>
          <w:p w:rsidR="00353F14" w:rsidRPr="005053D2" w:rsidRDefault="00344FE4" w:rsidP="00344F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053D2">
              <w:rPr>
                <w:rFonts w:ascii="Arial" w:hAnsi="Arial" w:cs="Arial"/>
              </w:rPr>
              <w:t>Provincial government recognition of economic development in communities</w:t>
            </w:r>
            <w:r w:rsidR="00EF60E3" w:rsidRPr="005053D2">
              <w:rPr>
                <w:rFonts w:ascii="Arial" w:hAnsi="Arial" w:cs="Arial"/>
              </w:rPr>
              <w:t xml:space="preserve"> through</w:t>
            </w:r>
            <w:r w:rsidRPr="005053D2">
              <w:rPr>
                <w:rFonts w:ascii="Arial" w:hAnsi="Arial" w:cs="Arial"/>
              </w:rPr>
              <w:t xml:space="preserve"> awards</w:t>
            </w:r>
            <w:r w:rsidR="00CD6794">
              <w:rPr>
                <w:rFonts w:ascii="Arial" w:hAnsi="Arial" w:cs="Arial"/>
              </w:rPr>
              <w:t>,</w:t>
            </w:r>
            <w:r w:rsidRPr="005053D2">
              <w:rPr>
                <w:rFonts w:ascii="Arial" w:hAnsi="Arial" w:cs="Arial"/>
              </w:rPr>
              <w:t xml:space="preserve"> etc.</w:t>
            </w:r>
          </w:p>
        </w:tc>
        <w:tc>
          <w:tcPr>
            <w:tcW w:w="6445" w:type="dxa"/>
          </w:tcPr>
          <w:p w:rsidR="00353F14" w:rsidRPr="005053D2" w:rsidRDefault="0024733A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053D2">
              <w:rPr>
                <w:rFonts w:ascii="Arial" w:hAnsi="Arial" w:cs="Arial"/>
              </w:rPr>
              <w:t>Awards and appreciation</w:t>
            </w:r>
            <w:r w:rsidR="00CD6794">
              <w:rPr>
                <w:rFonts w:ascii="Arial" w:hAnsi="Arial" w:cs="Arial"/>
              </w:rPr>
              <w:t>.</w:t>
            </w:r>
          </w:p>
        </w:tc>
      </w:tr>
      <w:tr w:rsidR="00353F14" w:rsidTr="00353F14">
        <w:trPr>
          <w:trHeight w:val="620"/>
        </w:trPr>
        <w:tc>
          <w:tcPr>
            <w:tcW w:w="6445" w:type="dxa"/>
          </w:tcPr>
          <w:p w:rsidR="00353F14" w:rsidRPr="005053D2" w:rsidRDefault="00EF60E3" w:rsidP="00344F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053D2">
              <w:rPr>
                <w:rFonts w:ascii="Arial" w:hAnsi="Arial" w:cs="Arial"/>
              </w:rPr>
              <w:t>If the</w:t>
            </w:r>
            <w:r w:rsidR="00CD6794">
              <w:rPr>
                <w:rFonts w:ascii="Arial" w:hAnsi="Arial" w:cs="Arial"/>
              </w:rPr>
              <w:t>y</w:t>
            </w:r>
            <w:r w:rsidRPr="005053D2">
              <w:rPr>
                <w:rFonts w:ascii="Arial" w:hAnsi="Arial" w:cs="Arial"/>
              </w:rPr>
              <w:t xml:space="preserve"> m</w:t>
            </w:r>
            <w:r w:rsidR="00344FE4" w:rsidRPr="005053D2">
              <w:rPr>
                <w:rFonts w:ascii="Arial" w:hAnsi="Arial" w:cs="Arial"/>
              </w:rPr>
              <w:t>ake a profit allow them to keep it</w:t>
            </w:r>
            <w:r w:rsidR="00CD6794">
              <w:rPr>
                <w:rFonts w:ascii="Arial" w:hAnsi="Arial" w:cs="Arial"/>
              </w:rPr>
              <w:t>,</w:t>
            </w:r>
            <w:r w:rsidR="00344FE4" w:rsidRPr="005053D2">
              <w:rPr>
                <w:rFonts w:ascii="Arial" w:hAnsi="Arial" w:cs="Arial"/>
              </w:rPr>
              <w:t xml:space="preserve"> as ultimately it goes back to the community</w:t>
            </w:r>
            <w:r w:rsidR="00CD6794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</w:tcPr>
          <w:p w:rsidR="00353F14" w:rsidRPr="005053D2" w:rsidRDefault="0024733A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053D2">
              <w:rPr>
                <w:rFonts w:ascii="Arial" w:hAnsi="Arial" w:cs="Arial"/>
              </w:rPr>
              <w:t>Cultural revival into the schools so young people can know what is happen</w:t>
            </w:r>
            <w:r w:rsidR="00CD6794">
              <w:rPr>
                <w:rFonts w:ascii="Arial" w:hAnsi="Arial" w:cs="Arial"/>
              </w:rPr>
              <w:t>ing</w:t>
            </w:r>
            <w:r w:rsidRPr="005053D2">
              <w:rPr>
                <w:rFonts w:ascii="Arial" w:hAnsi="Arial" w:cs="Arial"/>
              </w:rPr>
              <w:t xml:space="preserve"> and </w:t>
            </w:r>
            <w:r w:rsidR="00A5378F" w:rsidRPr="005053D2">
              <w:rPr>
                <w:rFonts w:ascii="Arial" w:hAnsi="Arial" w:cs="Arial"/>
              </w:rPr>
              <w:t>eventually</w:t>
            </w:r>
            <w:r w:rsidRPr="005053D2">
              <w:rPr>
                <w:rFonts w:ascii="Arial" w:hAnsi="Arial" w:cs="Arial"/>
              </w:rPr>
              <w:t xml:space="preserve"> take over the </w:t>
            </w:r>
            <w:r w:rsidR="00A5378F" w:rsidRPr="005053D2">
              <w:rPr>
                <w:rFonts w:ascii="Arial" w:hAnsi="Arial" w:cs="Arial"/>
              </w:rPr>
              <w:t>responsibilities</w:t>
            </w:r>
            <w:r w:rsidRPr="005053D2">
              <w:rPr>
                <w:rFonts w:ascii="Arial" w:hAnsi="Arial" w:cs="Arial"/>
              </w:rPr>
              <w:t xml:space="preserve"> as adults outside their careers. Learn by those who set the examples</w:t>
            </w:r>
            <w:r w:rsidR="00CD6794">
              <w:rPr>
                <w:rFonts w:ascii="Arial" w:hAnsi="Arial" w:cs="Arial"/>
              </w:rPr>
              <w:t>.</w:t>
            </w:r>
          </w:p>
        </w:tc>
      </w:tr>
      <w:tr w:rsidR="00353F14" w:rsidTr="00353F14">
        <w:trPr>
          <w:trHeight w:val="530"/>
        </w:trPr>
        <w:tc>
          <w:tcPr>
            <w:tcW w:w="6445" w:type="dxa"/>
          </w:tcPr>
          <w:p w:rsidR="00353F14" w:rsidRPr="005053D2" w:rsidRDefault="00344FE4" w:rsidP="00344F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053D2">
              <w:rPr>
                <w:rFonts w:ascii="Arial" w:hAnsi="Arial" w:cs="Arial"/>
              </w:rPr>
              <w:t>Allow them to generate revenue because</w:t>
            </w:r>
            <w:r w:rsidR="00EF60E3" w:rsidRPr="005053D2">
              <w:rPr>
                <w:rFonts w:ascii="Arial" w:hAnsi="Arial" w:cs="Arial"/>
              </w:rPr>
              <w:t xml:space="preserve"> by not</w:t>
            </w:r>
            <w:r w:rsidRPr="005053D2">
              <w:rPr>
                <w:rFonts w:ascii="Arial" w:hAnsi="Arial" w:cs="Arial"/>
              </w:rPr>
              <w:t xml:space="preserve"> it takes away independence </w:t>
            </w:r>
            <w:r w:rsidR="00EF60E3" w:rsidRPr="005053D2">
              <w:rPr>
                <w:rFonts w:ascii="Arial" w:hAnsi="Arial" w:cs="Arial"/>
              </w:rPr>
              <w:t>and make communities</w:t>
            </w:r>
            <w:r w:rsidRPr="005053D2">
              <w:rPr>
                <w:rFonts w:ascii="Arial" w:hAnsi="Arial" w:cs="Arial"/>
              </w:rPr>
              <w:t xml:space="preserve"> </w:t>
            </w:r>
            <w:r w:rsidR="00A5378F" w:rsidRPr="005053D2">
              <w:rPr>
                <w:rFonts w:ascii="Arial" w:hAnsi="Arial" w:cs="Arial"/>
              </w:rPr>
              <w:t>dependent</w:t>
            </w:r>
            <w:r w:rsidRPr="005053D2">
              <w:rPr>
                <w:rFonts w:ascii="Arial" w:hAnsi="Arial" w:cs="Arial"/>
              </w:rPr>
              <w:t xml:space="preserve"> on government program</w:t>
            </w:r>
            <w:r w:rsidR="00EF60E3" w:rsidRPr="005053D2">
              <w:rPr>
                <w:rFonts w:ascii="Arial" w:hAnsi="Arial" w:cs="Arial"/>
              </w:rPr>
              <w:t>s</w:t>
            </w:r>
            <w:r w:rsidRPr="005053D2">
              <w:rPr>
                <w:rFonts w:ascii="Arial" w:hAnsi="Arial" w:cs="Arial"/>
              </w:rPr>
              <w:t xml:space="preserve"> to survive</w:t>
            </w:r>
            <w:r w:rsidR="00EF60E3" w:rsidRPr="005053D2">
              <w:rPr>
                <w:rFonts w:ascii="Arial" w:hAnsi="Arial" w:cs="Arial"/>
              </w:rPr>
              <w:t>.</w:t>
            </w:r>
            <w:r w:rsidRPr="005053D2">
              <w:rPr>
                <w:rFonts w:ascii="Arial" w:hAnsi="Arial" w:cs="Arial"/>
              </w:rPr>
              <w:t xml:space="preserve">  Need to make community aware of the current process</w:t>
            </w:r>
            <w:r w:rsidR="00CD6794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</w:tcPr>
          <w:p w:rsidR="00353F14" w:rsidRPr="005053D2" w:rsidRDefault="00353F14" w:rsidP="005053D2">
            <w:pPr>
              <w:rPr>
                <w:rFonts w:ascii="Arial" w:hAnsi="Arial" w:cs="Arial"/>
              </w:rPr>
            </w:pPr>
          </w:p>
        </w:tc>
      </w:tr>
      <w:tr w:rsidR="00344FE4" w:rsidTr="00353F14">
        <w:trPr>
          <w:trHeight w:val="530"/>
        </w:trPr>
        <w:tc>
          <w:tcPr>
            <w:tcW w:w="6445" w:type="dxa"/>
          </w:tcPr>
          <w:p w:rsidR="00344FE4" w:rsidRPr="005053D2" w:rsidRDefault="005F49A3" w:rsidP="00105A1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053D2">
              <w:rPr>
                <w:rFonts w:ascii="Arial" w:hAnsi="Arial" w:cs="Arial"/>
              </w:rPr>
              <w:t>Extension services were a</w:t>
            </w:r>
            <w:r w:rsidR="00EF60E3" w:rsidRPr="005053D2">
              <w:rPr>
                <w:rFonts w:ascii="Arial" w:hAnsi="Arial" w:cs="Arial"/>
              </w:rPr>
              <w:t xml:space="preserve"> </w:t>
            </w:r>
            <w:r w:rsidR="00CD6794">
              <w:rPr>
                <w:rFonts w:ascii="Arial" w:hAnsi="Arial" w:cs="Arial"/>
              </w:rPr>
              <w:t>vital to facilitate</w:t>
            </w:r>
            <w:r w:rsidR="00344FE4" w:rsidRPr="005053D2">
              <w:rPr>
                <w:rFonts w:ascii="Arial" w:hAnsi="Arial" w:cs="Arial"/>
              </w:rPr>
              <w:t xml:space="preserve"> who has hands </w:t>
            </w:r>
            <w:r w:rsidR="00105A16" w:rsidRPr="005053D2">
              <w:rPr>
                <w:rFonts w:ascii="Arial" w:hAnsi="Arial" w:cs="Arial"/>
              </w:rPr>
              <w:t xml:space="preserve">on with government </w:t>
            </w:r>
            <w:r w:rsidR="00344FE4" w:rsidRPr="005053D2">
              <w:rPr>
                <w:rFonts w:ascii="Arial" w:hAnsi="Arial" w:cs="Arial"/>
              </w:rPr>
              <w:t>to work with agencies and regionally</w:t>
            </w:r>
            <w:r w:rsidR="00EF60E3" w:rsidRPr="005053D2">
              <w:rPr>
                <w:rFonts w:ascii="Arial" w:hAnsi="Arial" w:cs="Arial"/>
              </w:rPr>
              <w:t>. Need an expert on the ground to assist with awareness and development</w:t>
            </w:r>
            <w:r w:rsidR="00CD6794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</w:tcPr>
          <w:p w:rsidR="00344FE4" w:rsidRPr="005053D2" w:rsidRDefault="00344FE4" w:rsidP="005053D2">
            <w:pPr>
              <w:rPr>
                <w:rFonts w:ascii="Arial" w:hAnsi="Arial" w:cs="Arial"/>
              </w:rPr>
            </w:pPr>
          </w:p>
        </w:tc>
      </w:tr>
      <w:tr w:rsidR="0024733A" w:rsidTr="00353F14">
        <w:trPr>
          <w:trHeight w:val="530"/>
        </w:trPr>
        <w:tc>
          <w:tcPr>
            <w:tcW w:w="6445" w:type="dxa"/>
          </w:tcPr>
          <w:p w:rsidR="0024733A" w:rsidRPr="005053D2" w:rsidRDefault="0024733A" w:rsidP="00344F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053D2">
              <w:rPr>
                <w:rFonts w:ascii="Arial" w:hAnsi="Arial" w:cs="Arial"/>
              </w:rPr>
              <w:t xml:space="preserve">Awareness in the public of how </w:t>
            </w:r>
            <w:r w:rsidR="00A5378F" w:rsidRPr="005053D2">
              <w:rPr>
                <w:rFonts w:ascii="Arial" w:hAnsi="Arial" w:cs="Arial"/>
              </w:rPr>
              <w:t>non</w:t>
            </w:r>
            <w:r w:rsidR="00CD6794">
              <w:rPr>
                <w:rFonts w:ascii="Arial" w:hAnsi="Arial" w:cs="Arial"/>
              </w:rPr>
              <w:t xml:space="preserve"> for </w:t>
            </w:r>
            <w:r w:rsidR="00A5378F" w:rsidRPr="005053D2">
              <w:rPr>
                <w:rFonts w:ascii="Arial" w:hAnsi="Arial" w:cs="Arial"/>
              </w:rPr>
              <w:t>profit</w:t>
            </w:r>
            <w:r w:rsidRPr="005053D2">
              <w:rPr>
                <w:rFonts w:ascii="Arial" w:hAnsi="Arial" w:cs="Arial"/>
              </w:rPr>
              <w:t xml:space="preserve"> money is spent</w:t>
            </w:r>
            <w:r w:rsidR="00CD6794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</w:tcPr>
          <w:p w:rsidR="0024733A" w:rsidRPr="005053D2" w:rsidRDefault="0024733A" w:rsidP="005053D2">
            <w:pPr>
              <w:rPr>
                <w:rFonts w:ascii="Arial" w:hAnsi="Arial" w:cs="Arial"/>
              </w:rPr>
            </w:pPr>
          </w:p>
        </w:tc>
      </w:tr>
      <w:tr w:rsidR="0024733A" w:rsidTr="00353F14">
        <w:trPr>
          <w:trHeight w:val="530"/>
        </w:trPr>
        <w:tc>
          <w:tcPr>
            <w:tcW w:w="6445" w:type="dxa"/>
          </w:tcPr>
          <w:p w:rsidR="0024733A" w:rsidRPr="005053D2" w:rsidRDefault="0024733A" w:rsidP="00344FE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5053D2">
              <w:rPr>
                <w:rFonts w:ascii="Arial" w:hAnsi="Arial" w:cs="Arial"/>
              </w:rPr>
              <w:t xml:space="preserve">Has </w:t>
            </w:r>
            <w:r w:rsidR="00105A16" w:rsidRPr="005053D2">
              <w:rPr>
                <w:rFonts w:ascii="Arial" w:hAnsi="Arial" w:cs="Arial"/>
              </w:rPr>
              <w:t xml:space="preserve">to be </w:t>
            </w:r>
            <w:r w:rsidR="00A5378F" w:rsidRPr="005053D2">
              <w:rPr>
                <w:rFonts w:ascii="Arial" w:hAnsi="Arial" w:cs="Arial"/>
              </w:rPr>
              <w:t>somewhat</w:t>
            </w:r>
            <w:r w:rsidR="00105A16" w:rsidRPr="005053D2">
              <w:rPr>
                <w:rFonts w:ascii="Arial" w:hAnsi="Arial" w:cs="Arial"/>
              </w:rPr>
              <w:t xml:space="preserve"> to make connect</w:t>
            </w:r>
            <w:r w:rsidRPr="005053D2">
              <w:rPr>
                <w:rFonts w:ascii="Arial" w:hAnsi="Arial" w:cs="Arial"/>
              </w:rPr>
              <w:t>ions that were done by Regional Economic Boards</w:t>
            </w:r>
            <w:r w:rsidR="00CD6794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</w:tcPr>
          <w:p w:rsidR="0024733A" w:rsidRPr="005053D2" w:rsidRDefault="0024733A" w:rsidP="005053D2">
            <w:pPr>
              <w:rPr>
                <w:rFonts w:ascii="Arial" w:hAnsi="Arial" w:cs="Arial"/>
              </w:rPr>
            </w:pPr>
          </w:p>
        </w:tc>
      </w:tr>
    </w:tbl>
    <w:p w:rsidR="007E21FF" w:rsidRDefault="007E21FF" w:rsidP="00414BDE">
      <w:pPr>
        <w:rPr>
          <w:rFonts w:ascii="Arial" w:hAnsi="Arial" w:cs="Arial"/>
          <w:b/>
        </w:rPr>
      </w:pPr>
    </w:p>
    <w:p w:rsidR="007E21FF" w:rsidRDefault="007E21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E21FF" w:rsidRDefault="007E21FF" w:rsidP="007E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353F14" w:rsidRPr="00CA70DB" w:rsidTr="00D71E47">
        <w:trPr>
          <w:trHeight w:val="1047"/>
        </w:trPr>
        <w:tc>
          <w:tcPr>
            <w:tcW w:w="6445" w:type="dxa"/>
          </w:tcPr>
          <w:p w:rsidR="00353F14" w:rsidRPr="00CA70DB" w:rsidRDefault="00353F14" w:rsidP="00D71E47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</w:t>
            </w:r>
            <w:r w:rsidRPr="00CA70DB">
              <w:rPr>
                <w:rFonts w:ascii="Arial" w:hAnsi="Arial" w:cs="Arial"/>
                <w:b/>
              </w:rPr>
              <w:t>government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D71E47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</w:tcPr>
          <w:p w:rsidR="00353F14" w:rsidRPr="00CA70DB" w:rsidRDefault="00353F14" w:rsidP="00D71E47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the </w:t>
            </w:r>
            <w:r w:rsidRPr="00CA70DB">
              <w:rPr>
                <w:rFonts w:ascii="Arial" w:hAnsi="Arial" w:cs="Arial"/>
                <w:b/>
              </w:rPr>
              <w:t>community sector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D71E47">
            <w:pPr>
              <w:rPr>
                <w:rFonts w:ascii="Arial" w:hAnsi="Arial" w:cs="Arial"/>
              </w:rPr>
            </w:pPr>
          </w:p>
        </w:tc>
      </w:tr>
      <w:tr w:rsidR="00353F14" w:rsidRPr="00E7079A" w:rsidTr="00D71E47">
        <w:trPr>
          <w:trHeight w:val="575"/>
        </w:trPr>
        <w:tc>
          <w:tcPr>
            <w:tcW w:w="6445" w:type="dxa"/>
          </w:tcPr>
          <w:p w:rsidR="00353F14" w:rsidRPr="00DA5322" w:rsidRDefault="00DA5322" w:rsidP="00757DD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</w:t>
            </w:r>
            <w:r w:rsidR="00757DD9" w:rsidRPr="00DA5322">
              <w:rPr>
                <w:rFonts w:ascii="Arial" w:hAnsi="Arial" w:cs="Arial"/>
              </w:rPr>
              <w:t xml:space="preserve"> to listen to volunteer groups.  Always have to fit in their box but not necessarily what works. Consolation is necessary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</w:tcPr>
          <w:p w:rsidR="00353F14" w:rsidRPr="00DA5322" w:rsidRDefault="007E58AF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DA5322">
              <w:rPr>
                <w:rFonts w:ascii="Arial" w:hAnsi="Arial" w:cs="Arial"/>
              </w:rPr>
              <w:t>Throw an appreciation party for your own volunteers. Celebrate accomplishments.</w:t>
            </w:r>
          </w:p>
          <w:p w:rsidR="007E58AF" w:rsidRPr="00DA5322" w:rsidRDefault="00C40FFC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on social media.</w:t>
            </w:r>
          </w:p>
        </w:tc>
      </w:tr>
      <w:tr w:rsidR="00353F14" w:rsidRPr="00E7079A" w:rsidTr="00D71E47">
        <w:trPr>
          <w:trHeight w:val="530"/>
        </w:trPr>
        <w:tc>
          <w:tcPr>
            <w:tcW w:w="6445" w:type="dxa"/>
          </w:tcPr>
          <w:p w:rsidR="00353F14" w:rsidRPr="00DA5322" w:rsidRDefault="00757DD9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DA5322">
              <w:rPr>
                <w:rFonts w:ascii="Arial" w:hAnsi="Arial" w:cs="Arial"/>
              </w:rPr>
              <w:t>Government need</w:t>
            </w:r>
            <w:r w:rsidR="00DA5322">
              <w:rPr>
                <w:rFonts w:ascii="Arial" w:hAnsi="Arial" w:cs="Arial"/>
              </w:rPr>
              <w:t>s</w:t>
            </w:r>
            <w:r w:rsidRPr="00DA5322">
              <w:rPr>
                <w:rFonts w:ascii="Arial" w:hAnsi="Arial" w:cs="Arial"/>
              </w:rPr>
              <w:t xml:space="preserve"> to consult on what we want not what they want. Learn about the groups</w:t>
            </w:r>
            <w:r w:rsidR="00DA5322">
              <w:rPr>
                <w:rFonts w:ascii="Arial" w:hAnsi="Arial" w:cs="Arial"/>
              </w:rPr>
              <w:t xml:space="preserve">, </w:t>
            </w:r>
            <w:r w:rsidRPr="00DA5322">
              <w:rPr>
                <w:rFonts w:ascii="Arial" w:hAnsi="Arial" w:cs="Arial"/>
              </w:rPr>
              <w:t>what they do</w:t>
            </w:r>
            <w:r w:rsidR="00DA5322">
              <w:rPr>
                <w:rFonts w:ascii="Arial" w:hAnsi="Arial" w:cs="Arial"/>
              </w:rPr>
              <w:t>,</w:t>
            </w:r>
            <w:r w:rsidRPr="00DA5322">
              <w:rPr>
                <w:rFonts w:ascii="Arial" w:hAnsi="Arial" w:cs="Arial"/>
              </w:rPr>
              <w:t xml:space="preserve"> and work with them.</w:t>
            </w:r>
          </w:p>
        </w:tc>
        <w:tc>
          <w:tcPr>
            <w:tcW w:w="6445" w:type="dxa"/>
          </w:tcPr>
          <w:p w:rsidR="00353F14" w:rsidRPr="00DA5322" w:rsidRDefault="007E58AF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DA5322">
              <w:rPr>
                <w:rFonts w:ascii="Arial" w:hAnsi="Arial" w:cs="Arial"/>
              </w:rPr>
              <w:t>Publish a list of all volunteers groups and accomplishments</w:t>
            </w:r>
            <w:r w:rsidR="00C40FFC">
              <w:rPr>
                <w:rFonts w:ascii="Arial" w:hAnsi="Arial" w:cs="Arial"/>
              </w:rPr>
              <w:t>.</w:t>
            </w:r>
          </w:p>
        </w:tc>
      </w:tr>
      <w:tr w:rsidR="00353F14" w:rsidRPr="00E7079A" w:rsidTr="00D71E47">
        <w:trPr>
          <w:trHeight w:val="620"/>
        </w:trPr>
        <w:tc>
          <w:tcPr>
            <w:tcW w:w="6445" w:type="dxa"/>
          </w:tcPr>
          <w:p w:rsidR="00353F14" w:rsidRPr="00DA5322" w:rsidRDefault="00757DD9" w:rsidP="00757DD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DA5322">
              <w:rPr>
                <w:rFonts w:ascii="Arial" w:hAnsi="Arial" w:cs="Arial"/>
              </w:rPr>
              <w:t>Government need</w:t>
            </w:r>
            <w:r w:rsidR="00DA5322">
              <w:rPr>
                <w:rFonts w:ascii="Arial" w:hAnsi="Arial" w:cs="Arial"/>
              </w:rPr>
              <w:t>s</w:t>
            </w:r>
            <w:r w:rsidRPr="00DA5322">
              <w:rPr>
                <w:rFonts w:ascii="Arial" w:hAnsi="Arial" w:cs="Arial"/>
              </w:rPr>
              <w:t xml:space="preserve"> to attend event, get involved </w:t>
            </w:r>
            <w:r w:rsidR="00DA5322">
              <w:rPr>
                <w:rFonts w:ascii="Arial" w:hAnsi="Arial" w:cs="Arial"/>
              </w:rPr>
              <w:t xml:space="preserve">and </w:t>
            </w:r>
            <w:r w:rsidRPr="00DA5322">
              <w:rPr>
                <w:rFonts w:ascii="Arial" w:hAnsi="Arial" w:cs="Arial"/>
              </w:rPr>
              <w:t xml:space="preserve">be engaged instead of using as a photo opportunity. </w:t>
            </w:r>
          </w:p>
        </w:tc>
        <w:tc>
          <w:tcPr>
            <w:tcW w:w="6445" w:type="dxa"/>
          </w:tcPr>
          <w:p w:rsidR="00353F14" w:rsidRPr="00DA5322" w:rsidRDefault="00353F14" w:rsidP="00DA532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53F14" w:rsidRPr="00E7079A" w:rsidTr="00D71E47">
        <w:trPr>
          <w:trHeight w:val="530"/>
        </w:trPr>
        <w:tc>
          <w:tcPr>
            <w:tcW w:w="6445" w:type="dxa"/>
          </w:tcPr>
          <w:p w:rsidR="00353F14" w:rsidRPr="00DA5322" w:rsidRDefault="00757DD9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DA5322">
              <w:rPr>
                <w:rFonts w:ascii="Arial" w:hAnsi="Arial" w:cs="Arial"/>
              </w:rPr>
              <w:t xml:space="preserve">More recognition of volunteers through </w:t>
            </w:r>
            <w:r w:rsidR="00F05EE9" w:rsidRPr="00DA5322">
              <w:rPr>
                <w:rFonts w:ascii="Arial" w:hAnsi="Arial" w:cs="Arial"/>
              </w:rPr>
              <w:t>community events</w:t>
            </w:r>
            <w:r w:rsidR="00DA5322">
              <w:rPr>
                <w:rFonts w:ascii="Arial" w:hAnsi="Arial" w:cs="Arial"/>
              </w:rPr>
              <w:t xml:space="preserve"> locally and </w:t>
            </w:r>
            <w:r w:rsidRPr="00DA5322">
              <w:rPr>
                <w:rFonts w:ascii="Arial" w:hAnsi="Arial" w:cs="Arial"/>
              </w:rPr>
              <w:t>regionally not just provincially. Also adds to economy of the communities</w:t>
            </w:r>
            <w:r w:rsidR="00DA5322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</w:tcPr>
          <w:p w:rsidR="00353F14" w:rsidRPr="00DA5322" w:rsidRDefault="00353F14" w:rsidP="00DA532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757DD9" w:rsidRPr="00E7079A" w:rsidTr="00D71E47">
        <w:trPr>
          <w:trHeight w:val="530"/>
        </w:trPr>
        <w:tc>
          <w:tcPr>
            <w:tcW w:w="6445" w:type="dxa"/>
          </w:tcPr>
          <w:p w:rsidR="00757DD9" w:rsidRPr="00DA5322" w:rsidRDefault="007E58AF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DA5322">
              <w:rPr>
                <w:rFonts w:ascii="Arial" w:hAnsi="Arial" w:cs="Arial"/>
              </w:rPr>
              <w:t xml:space="preserve">Highlight the people, the volunteers and the paid staff. </w:t>
            </w:r>
            <w:r w:rsidR="00F05EE9" w:rsidRPr="00DA5322">
              <w:rPr>
                <w:rFonts w:ascii="Arial" w:hAnsi="Arial" w:cs="Arial"/>
              </w:rPr>
              <w:t>Campaign</w:t>
            </w:r>
            <w:r w:rsidRPr="00DA5322">
              <w:rPr>
                <w:rFonts w:ascii="Arial" w:hAnsi="Arial" w:cs="Arial"/>
              </w:rPr>
              <w:t xml:space="preserve"> that identifies volunteers. Come up with a volunteer pin. </w:t>
            </w:r>
          </w:p>
        </w:tc>
        <w:tc>
          <w:tcPr>
            <w:tcW w:w="6445" w:type="dxa"/>
          </w:tcPr>
          <w:p w:rsidR="00757DD9" w:rsidRPr="00DA5322" w:rsidRDefault="00757DD9" w:rsidP="00DA532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7E58AF" w:rsidRPr="00E7079A" w:rsidTr="00D71E47">
        <w:trPr>
          <w:trHeight w:val="530"/>
        </w:trPr>
        <w:tc>
          <w:tcPr>
            <w:tcW w:w="6445" w:type="dxa"/>
          </w:tcPr>
          <w:p w:rsidR="007E58AF" w:rsidRPr="00DA5322" w:rsidRDefault="007E58AF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DA5322">
              <w:rPr>
                <w:rFonts w:ascii="Arial" w:hAnsi="Arial" w:cs="Arial"/>
              </w:rPr>
              <w:t xml:space="preserve">Volunteer groups are contributing to the economy of the communities. </w:t>
            </w:r>
            <w:r w:rsidR="00F05EE9" w:rsidRPr="00DA5322">
              <w:rPr>
                <w:rFonts w:ascii="Arial" w:hAnsi="Arial" w:cs="Arial"/>
              </w:rPr>
              <w:t>Need to communicate the impact not for profit has on the ec</w:t>
            </w:r>
            <w:r w:rsidR="00DA5322">
              <w:rPr>
                <w:rFonts w:ascii="Arial" w:hAnsi="Arial" w:cs="Arial"/>
              </w:rPr>
              <w:t>onomy of the communities. They h</w:t>
            </w:r>
            <w:r w:rsidR="00F05EE9" w:rsidRPr="00DA5322">
              <w:rPr>
                <w:rFonts w:ascii="Arial" w:hAnsi="Arial" w:cs="Arial"/>
              </w:rPr>
              <w:t>ire</w:t>
            </w:r>
            <w:r w:rsidRPr="00DA5322">
              <w:rPr>
                <w:rFonts w:ascii="Arial" w:hAnsi="Arial" w:cs="Arial"/>
              </w:rPr>
              <w:t xml:space="preserve"> people thr</w:t>
            </w:r>
            <w:r w:rsidR="00C40FFC">
              <w:rPr>
                <w:rFonts w:ascii="Arial" w:hAnsi="Arial" w:cs="Arial"/>
              </w:rPr>
              <w:t>ough projects, they do not make</w:t>
            </w:r>
            <w:r w:rsidRPr="00DA5322">
              <w:rPr>
                <w:rFonts w:ascii="Arial" w:hAnsi="Arial" w:cs="Arial"/>
              </w:rPr>
              <w:t xml:space="preserve"> money but it does contribute money back into the economy.</w:t>
            </w:r>
          </w:p>
        </w:tc>
        <w:tc>
          <w:tcPr>
            <w:tcW w:w="6445" w:type="dxa"/>
          </w:tcPr>
          <w:p w:rsidR="007E58AF" w:rsidRPr="00DA5322" w:rsidRDefault="007E58AF" w:rsidP="00DA532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F05EE9" w:rsidRPr="00E7079A" w:rsidTr="00D71E47">
        <w:trPr>
          <w:trHeight w:val="530"/>
        </w:trPr>
        <w:tc>
          <w:tcPr>
            <w:tcW w:w="6445" w:type="dxa"/>
          </w:tcPr>
          <w:p w:rsidR="00F05EE9" w:rsidRPr="00DA5322" w:rsidRDefault="00F05EE9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DA5322">
              <w:rPr>
                <w:rFonts w:ascii="Arial" w:hAnsi="Arial" w:cs="Arial"/>
              </w:rPr>
              <w:t>Need to hold consultations outside of St. John’s</w:t>
            </w:r>
            <w:r w:rsidR="00C40FFC">
              <w:rPr>
                <w:rFonts w:ascii="Arial" w:hAnsi="Arial" w:cs="Arial"/>
              </w:rPr>
              <w:t xml:space="preserve"> to</w:t>
            </w:r>
            <w:r w:rsidR="00CC5E0F" w:rsidRPr="00DA5322">
              <w:rPr>
                <w:rFonts w:ascii="Arial" w:hAnsi="Arial" w:cs="Arial"/>
              </w:rPr>
              <w:t xml:space="preserve"> recognize there are a lot of smaller communities who need consolation</w:t>
            </w:r>
            <w:r w:rsidR="00C40FFC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</w:tcPr>
          <w:p w:rsidR="00F05EE9" w:rsidRPr="00DA5322" w:rsidRDefault="00F05EE9" w:rsidP="00DA532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C5E0F" w:rsidRPr="00E7079A" w:rsidTr="00D71E47">
        <w:trPr>
          <w:trHeight w:val="530"/>
        </w:trPr>
        <w:tc>
          <w:tcPr>
            <w:tcW w:w="6445" w:type="dxa"/>
          </w:tcPr>
          <w:p w:rsidR="00CC5E0F" w:rsidRPr="00DA5322" w:rsidRDefault="00CC5E0F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DA5322">
              <w:rPr>
                <w:rFonts w:ascii="Arial" w:hAnsi="Arial" w:cs="Arial"/>
              </w:rPr>
              <w:t>Government can help promote its appreciation for the community sector and what it offers to the economy of NL.</w:t>
            </w:r>
          </w:p>
        </w:tc>
        <w:tc>
          <w:tcPr>
            <w:tcW w:w="6445" w:type="dxa"/>
          </w:tcPr>
          <w:p w:rsidR="00CC5E0F" w:rsidRPr="00DA5322" w:rsidRDefault="00CC5E0F" w:rsidP="00DA5322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:rsidR="00353F14" w:rsidRDefault="00353F14" w:rsidP="007E21FF">
      <w:pPr>
        <w:jc w:val="center"/>
        <w:rPr>
          <w:rFonts w:ascii="Arial" w:hAnsi="Arial" w:cs="Arial"/>
          <w:b/>
        </w:rPr>
      </w:pPr>
    </w:p>
    <w:p w:rsidR="00CA70DB" w:rsidRDefault="00CA70DB" w:rsidP="007E21FF">
      <w:pPr>
        <w:jc w:val="center"/>
        <w:rPr>
          <w:rFonts w:ascii="Arial" w:hAnsi="Arial" w:cs="Arial"/>
          <w:b/>
        </w:rPr>
      </w:pPr>
    </w:p>
    <w:p w:rsidR="007E21FF" w:rsidRDefault="007E21FF" w:rsidP="007E21FF">
      <w:pPr>
        <w:rPr>
          <w:rFonts w:ascii="Arial" w:hAnsi="Arial" w:cs="Arial"/>
          <w:b/>
        </w:rPr>
      </w:pPr>
    </w:p>
    <w:p w:rsidR="007E21FF" w:rsidRDefault="007E21FF" w:rsidP="00C40F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Group C</w:t>
      </w:r>
    </w:p>
    <w:p w:rsidR="00353F14" w:rsidRDefault="00353F14" w:rsidP="007E21FF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353F14" w:rsidRPr="00CA70DB" w:rsidTr="00D71E47">
        <w:trPr>
          <w:trHeight w:val="1047"/>
        </w:trPr>
        <w:tc>
          <w:tcPr>
            <w:tcW w:w="6445" w:type="dxa"/>
          </w:tcPr>
          <w:p w:rsidR="00353F14" w:rsidRPr="00CA70DB" w:rsidRDefault="00353F14" w:rsidP="00D71E47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</w:t>
            </w:r>
            <w:r w:rsidRPr="00CA70DB">
              <w:rPr>
                <w:rFonts w:ascii="Arial" w:hAnsi="Arial" w:cs="Arial"/>
                <w:b/>
              </w:rPr>
              <w:t>government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D71E47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</w:tcPr>
          <w:p w:rsidR="00353F14" w:rsidRPr="00CA70DB" w:rsidRDefault="00353F14" w:rsidP="00D71E47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the </w:t>
            </w:r>
            <w:r w:rsidRPr="00CA70DB">
              <w:rPr>
                <w:rFonts w:ascii="Arial" w:hAnsi="Arial" w:cs="Arial"/>
                <w:b/>
              </w:rPr>
              <w:t>community sector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D71E47">
            <w:pPr>
              <w:rPr>
                <w:rFonts w:ascii="Arial" w:hAnsi="Arial" w:cs="Arial"/>
              </w:rPr>
            </w:pPr>
          </w:p>
        </w:tc>
      </w:tr>
      <w:tr w:rsidR="00353F14" w:rsidRPr="00E7079A" w:rsidTr="00D71E47">
        <w:trPr>
          <w:trHeight w:val="575"/>
        </w:trPr>
        <w:tc>
          <w:tcPr>
            <w:tcW w:w="6445" w:type="dxa"/>
          </w:tcPr>
          <w:p w:rsidR="00353F14" w:rsidRPr="00C40FFC" w:rsidRDefault="00CC5E0F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40FFC">
              <w:rPr>
                <w:rFonts w:ascii="Arial" w:hAnsi="Arial" w:cs="Arial"/>
              </w:rPr>
              <w:t>Government can help promote its</w:t>
            </w:r>
            <w:r w:rsidR="00C40FFC">
              <w:rPr>
                <w:rFonts w:ascii="Arial" w:hAnsi="Arial" w:cs="Arial"/>
              </w:rPr>
              <w:t xml:space="preserve"> appreciation for the community.</w:t>
            </w:r>
          </w:p>
        </w:tc>
        <w:tc>
          <w:tcPr>
            <w:tcW w:w="6445" w:type="dxa"/>
          </w:tcPr>
          <w:p w:rsidR="00353F14" w:rsidRPr="00E7079A" w:rsidRDefault="00353F14" w:rsidP="00C40FFC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</w:tbl>
    <w:p w:rsidR="00353F14" w:rsidRDefault="00353F14" w:rsidP="007E21FF">
      <w:pPr>
        <w:jc w:val="center"/>
        <w:rPr>
          <w:rFonts w:ascii="Arial" w:hAnsi="Arial" w:cs="Arial"/>
          <w:b/>
        </w:rPr>
      </w:pPr>
    </w:p>
    <w:p w:rsidR="00CA70DB" w:rsidRDefault="00CA70DB" w:rsidP="009B49DF">
      <w:pPr>
        <w:rPr>
          <w:rFonts w:ascii="Arial" w:hAnsi="Arial" w:cs="Arial"/>
          <w:b/>
        </w:rPr>
      </w:pPr>
      <w:bookmarkStart w:id="0" w:name="_GoBack"/>
      <w:bookmarkEnd w:id="0"/>
    </w:p>
    <w:sectPr w:rsidR="00CA70DB" w:rsidSect="00E7079A">
      <w:footerReference w:type="default" r:id="rId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FE" w:rsidRDefault="007378FE" w:rsidP="0002340F">
      <w:pPr>
        <w:spacing w:after="0" w:line="240" w:lineRule="auto"/>
      </w:pPr>
      <w:r>
        <w:separator/>
      </w:r>
    </w:p>
  </w:endnote>
  <w:endnote w:type="continuationSeparator" w:id="0">
    <w:p w:rsidR="007378FE" w:rsidRDefault="007378FE" w:rsidP="0002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F4E" w:rsidRDefault="00CC5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9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340F" w:rsidRDefault="00023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FE" w:rsidRDefault="007378FE" w:rsidP="0002340F">
      <w:pPr>
        <w:spacing w:after="0" w:line="240" w:lineRule="auto"/>
      </w:pPr>
      <w:r>
        <w:separator/>
      </w:r>
    </w:p>
  </w:footnote>
  <w:footnote w:type="continuationSeparator" w:id="0">
    <w:p w:rsidR="007378FE" w:rsidRDefault="007378FE" w:rsidP="00023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EE6"/>
    <w:multiLevelType w:val="hybridMultilevel"/>
    <w:tmpl w:val="E692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1034"/>
    <w:multiLevelType w:val="hybridMultilevel"/>
    <w:tmpl w:val="3118F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45AD"/>
    <w:multiLevelType w:val="hybridMultilevel"/>
    <w:tmpl w:val="6D68BC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527BB"/>
    <w:multiLevelType w:val="hybridMultilevel"/>
    <w:tmpl w:val="30EA1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9668E"/>
    <w:multiLevelType w:val="hybridMultilevel"/>
    <w:tmpl w:val="3906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7387C"/>
    <w:multiLevelType w:val="hybridMultilevel"/>
    <w:tmpl w:val="72905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2D6C6E"/>
    <w:multiLevelType w:val="hybridMultilevel"/>
    <w:tmpl w:val="FDEE5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F2D63"/>
    <w:multiLevelType w:val="hybridMultilevel"/>
    <w:tmpl w:val="CA2A4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354C7"/>
    <w:multiLevelType w:val="hybridMultilevel"/>
    <w:tmpl w:val="45EC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01C73"/>
    <w:multiLevelType w:val="hybridMultilevel"/>
    <w:tmpl w:val="1CE49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41EFB"/>
    <w:multiLevelType w:val="hybridMultilevel"/>
    <w:tmpl w:val="B018F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0E35FC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A64C6"/>
    <w:multiLevelType w:val="hybridMultilevel"/>
    <w:tmpl w:val="B37C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8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71"/>
    <w:rsid w:val="0002340F"/>
    <w:rsid w:val="00057288"/>
    <w:rsid w:val="00062AFD"/>
    <w:rsid w:val="00065871"/>
    <w:rsid w:val="000F67DF"/>
    <w:rsid w:val="00105A16"/>
    <w:rsid w:val="0019480B"/>
    <w:rsid w:val="001A4B66"/>
    <w:rsid w:val="0022428D"/>
    <w:rsid w:val="0024733A"/>
    <w:rsid w:val="00253431"/>
    <w:rsid w:val="002D3C01"/>
    <w:rsid w:val="00304687"/>
    <w:rsid w:val="00344FE4"/>
    <w:rsid w:val="00353F14"/>
    <w:rsid w:val="00393B8D"/>
    <w:rsid w:val="003E0354"/>
    <w:rsid w:val="00414BDE"/>
    <w:rsid w:val="00486F75"/>
    <w:rsid w:val="004D7465"/>
    <w:rsid w:val="004E5A03"/>
    <w:rsid w:val="005053D2"/>
    <w:rsid w:val="005A44FB"/>
    <w:rsid w:val="005C1903"/>
    <w:rsid w:val="005F49A3"/>
    <w:rsid w:val="006D5DFB"/>
    <w:rsid w:val="007378FE"/>
    <w:rsid w:val="0075306F"/>
    <w:rsid w:val="007556EC"/>
    <w:rsid w:val="00757DD9"/>
    <w:rsid w:val="007C51F4"/>
    <w:rsid w:val="007D59EC"/>
    <w:rsid w:val="007E21FF"/>
    <w:rsid w:val="007E58AF"/>
    <w:rsid w:val="00823110"/>
    <w:rsid w:val="00946BAF"/>
    <w:rsid w:val="0096130B"/>
    <w:rsid w:val="00971174"/>
    <w:rsid w:val="009B49DF"/>
    <w:rsid w:val="00A3299C"/>
    <w:rsid w:val="00A5378F"/>
    <w:rsid w:val="00A54A84"/>
    <w:rsid w:val="00A66BE2"/>
    <w:rsid w:val="00B06D41"/>
    <w:rsid w:val="00B132FB"/>
    <w:rsid w:val="00B72662"/>
    <w:rsid w:val="00BE6274"/>
    <w:rsid w:val="00BE653F"/>
    <w:rsid w:val="00C37D2B"/>
    <w:rsid w:val="00C40FFC"/>
    <w:rsid w:val="00C461AF"/>
    <w:rsid w:val="00C611CD"/>
    <w:rsid w:val="00CA70DB"/>
    <w:rsid w:val="00CC5E0F"/>
    <w:rsid w:val="00CC5F4E"/>
    <w:rsid w:val="00CD6794"/>
    <w:rsid w:val="00DA5322"/>
    <w:rsid w:val="00E41665"/>
    <w:rsid w:val="00E7079A"/>
    <w:rsid w:val="00E96771"/>
    <w:rsid w:val="00EB31EF"/>
    <w:rsid w:val="00EF60E3"/>
    <w:rsid w:val="00F05EE9"/>
    <w:rsid w:val="00F719D2"/>
    <w:rsid w:val="00F9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A1E57F6"/>
  <w15:docId w15:val="{0A0B92C6-CC20-4297-86C5-B32AAE06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7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40F"/>
  </w:style>
  <w:style w:type="paragraph" w:styleId="Footer">
    <w:name w:val="footer"/>
    <w:basedOn w:val="Normal"/>
    <w:link w:val="Foot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40F"/>
  </w:style>
  <w:style w:type="character" w:styleId="Hyperlink">
    <w:name w:val="Hyperlink"/>
    <w:basedOn w:val="DefaultParagraphFont"/>
    <w:uiPriority w:val="99"/>
    <w:unhideWhenUsed/>
    <w:rsid w:val="0005728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5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7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77715-4495-4EC9-BD1E-C04884B6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Butt, Jeff K</dc:creator>
  <cp:lastModifiedBy>Stokes, Melanie</cp:lastModifiedBy>
  <cp:revision>6</cp:revision>
  <cp:lastPrinted>2018-10-19T18:23:00Z</cp:lastPrinted>
  <dcterms:created xsi:type="dcterms:W3CDTF">2018-10-22T18:22:00Z</dcterms:created>
  <dcterms:modified xsi:type="dcterms:W3CDTF">2018-12-14T13:38:00Z</dcterms:modified>
</cp:coreProperties>
</file>